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9588" w:type="dxa"/>
        <w:tblInd w:w="-344" w:type="dxa"/>
        <w:tblLook w:val="04A0" w:firstRow="1" w:lastRow="0" w:firstColumn="1" w:lastColumn="0" w:noHBand="0" w:noVBand="1"/>
      </w:tblPr>
      <w:tblGrid>
        <w:gridCol w:w="3132"/>
        <w:gridCol w:w="3606"/>
        <w:gridCol w:w="2850"/>
      </w:tblGrid>
      <w:tr w:rsidR="00327045" w:rsidRPr="0028372B" w14:paraId="007DADD9" w14:textId="77777777" w:rsidTr="00B374FA">
        <w:tc>
          <w:tcPr>
            <w:tcW w:w="3132" w:type="dxa"/>
            <w:tcBorders>
              <w:top w:val="thickThinLargeGap" w:sz="2" w:space="0" w:color="auto"/>
              <w:left w:val="thickThinLargeGap" w:sz="2" w:space="0" w:color="auto"/>
            </w:tcBorders>
          </w:tcPr>
          <w:p w14:paraId="3F96DD85" w14:textId="38521674" w:rsidR="00327045" w:rsidRPr="0028372B" w:rsidRDefault="00327045" w:rsidP="00350BDE">
            <w:pPr>
              <w:bidi w:val="0"/>
              <w:rPr>
                <w:rStyle w:val="Hyperlink"/>
                <w:rFonts w:asciiTheme="majorBidi" w:hAnsiTheme="majorBidi" w:cstheme="majorBidi"/>
                <w:b/>
                <w:bCs/>
                <w:color w:val="auto"/>
                <w:sz w:val="24"/>
                <w:szCs w:val="24"/>
                <w:u w:val="none"/>
                <w:rtl/>
              </w:rPr>
            </w:pPr>
            <w:r w:rsidRPr="0028372B">
              <w:rPr>
                <w:rStyle w:val="Hyperlink"/>
                <w:rFonts w:asciiTheme="majorBidi" w:hAnsiTheme="majorBidi" w:cstheme="majorBidi"/>
                <w:b/>
                <w:bCs/>
                <w:color w:val="auto"/>
                <w:sz w:val="24"/>
                <w:szCs w:val="24"/>
                <w:u w:val="none"/>
              </w:rPr>
              <w:t>Approv</w:t>
            </w:r>
            <w:r w:rsidR="0028372B">
              <w:rPr>
                <w:rStyle w:val="Hyperlink"/>
                <w:rFonts w:asciiTheme="majorBidi" w:hAnsiTheme="majorBidi" w:cstheme="majorBidi"/>
                <w:b/>
                <w:bCs/>
                <w:color w:val="auto"/>
                <w:sz w:val="24"/>
                <w:szCs w:val="24"/>
                <w:u w:val="none"/>
              </w:rPr>
              <w:t>al</w:t>
            </w:r>
            <w:r w:rsidR="007C7459">
              <w:rPr>
                <w:rStyle w:val="Hyperlink"/>
                <w:rFonts w:asciiTheme="majorBidi" w:hAnsiTheme="majorBidi" w:cstheme="majorBidi"/>
                <w:b/>
                <w:bCs/>
                <w:color w:val="auto"/>
                <w:sz w:val="24"/>
                <w:szCs w:val="24"/>
                <w:u w:val="none"/>
              </w:rPr>
              <w:t xml:space="preserve"> date:</w:t>
            </w:r>
            <w:r w:rsidR="009D1273">
              <w:rPr>
                <w:rStyle w:val="Hyperlink"/>
                <w:rFonts w:asciiTheme="majorBidi" w:hAnsiTheme="majorBidi" w:cstheme="majorBidi"/>
                <w:b/>
                <w:bCs/>
                <w:color w:val="auto"/>
                <w:sz w:val="24"/>
                <w:szCs w:val="24"/>
                <w:u w:val="none"/>
              </w:rPr>
              <w:t xml:space="preserve"> </w:t>
            </w:r>
          </w:p>
        </w:tc>
        <w:tc>
          <w:tcPr>
            <w:tcW w:w="3606" w:type="dxa"/>
            <w:vMerge w:val="restart"/>
            <w:tcBorders>
              <w:top w:val="thickThinLargeGap" w:sz="2" w:space="0" w:color="auto"/>
            </w:tcBorders>
            <w:vAlign w:val="center"/>
          </w:tcPr>
          <w:p w14:paraId="19BD1641" w14:textId="77777777" w:rsidR="00327045" w:rsidRPr="0028372B" w:rsidRDefault="00327045" w:rsidP="00F9065F">
            <w:pPr>
              <w:jc w:val="center"/>
              <w:rPr>
                <w:rFonts w:asciiTheme="majorBidi" w:hAnsiTheme="majorBidi" w:cstheme="majorBidi"/>
                <w:sz w:val="28"/>
                <w:szCs w:val="28"/>
                <w:rtl/>
              </w:rPr>
            </w:pPr>
            <w:r w:rsidRPr="0028372B">
              <w:rPr>
                <w:rFonts w:asciiTheme="majorBidi" w:hAnsiTheme="majorBidi" w:cstheme="majorBidi"/>
                <w:noProof/>
                <w:sz w:val="24"/>
                <w:szCs w:val="24"/>
              </w:rPr>
              <w:drawing>
                <wp:inline distT="0" distB="0" distL="0" distR="0" wp14:anchorId="64D1BEE4" wp14:editId="5D951C20">
                  <wp:extent cx="2149475" cy="679450"/>
                  <wp:effectExtent l="0" t="0" r="3175"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49475" cy="679450"/>
                          </a:xfrm>
                          <a:prstGeom prst="rect">
                            <a:avLst/>
                          </a:prstGeom>
                        </pic:spPr>
                      </pic:pic>
                    </a:graphicData>
                  </a:graphic>
                </wp:inline>
              </w:drawing>
            </w:r>
          </w:p>
        </w:tc>
        <w:tc>
          <w:tcPr>
            <w:tcW w:w="2850" w:type="dxa"/>
            <w:tcBorders>
              <w:top w:val="thickThinLargeGap" w:sz="2" w:space="0" w:color="auto"/>
              <w:right w:val="thickThinLargeGap" w:sz="2" w:space="0" w:color="auto"/>
            </w:tcBorders>
            <w:shd w:val="clear" w:color="auto" w:fill="auto"/>
          </w:tcPr>
          <w:p w14:paraId="060B746A" w14:textId="77777777" w:rsidR="00327045" w:rsidRPr="0028372B" w:rsidRDefault="00327045" w:rsidP="00DE1E9F">
            <w:pPr>
              <w:bidi w:val="0"/>
              <w:rPr>
                <w:rStyle w:val="Hyperlink"/>
                <w:rFonts w:asciiTheme="majorBidi" w:hAnsiTheme="majorBidi" w:cstheme="majorBidi"/>
                <w:b/>
                <w:bCs/>
                <w:color w:val="auto"/>
                <w:sz w:val="24"/>
                <w:szCs w:val="24"/>
                <w:u w:val="none"/>
                <w:rtl/>
              </w:rPr>
            </w:pPr>
            <w:r w:rsidRPr="0028372B">
              <w:rPr>
                <w:rFonts w:asciiTheme="majorBidi" w:hAnsiTheme="majorBidi" w:cstheme="majorBidi"/>
                <w:b/>
                <w:bCs/>
                <w:sz w:val="24"/>
                <w:szCs w:val="24"/>
                <w:lang w:bidi="ar-JO"/>
              </w:rPr>
              <w:t>Philadelphia</w:t>
            </w: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University</w:t>
            </w:r>
          </w:p>
        </w:tc>
      </w:tr>
      <w:tr w:rsidR="00327045" w:rsidRPr="0028372B" w14:paraId="597C5227" w14:textId="77777777" w:rsidTr="00B374FA">
        <w:tc>
          <w:tcPr>
            <w:tcW w:w="3132" w:type="dxa"/>
            <w:tcBorders>
              <w:left w:val="thickThinLargeGap" w:sz="2" w:space="0" w:color="auto"/>
            </w:tcBorders>
          </w:tcPr>
          <w:p w14:paraId="70831F2B" w14:textId="77777777" w:rsidR="00327045" w:rsidRPr="0028372B" w:rsidRDefault="00327045" w:rsidP="007C6EEB">
            <w:pPr>
              <w:bidi w:val="0"/>
              <w:rPr>
                <w:rStyle w:val="Hyperlink"/>
                <w:rFonts w:asciiTheme="majorBidi" w:hAnsiTheme="majorBidi" w:cstheme="majorBidi"/>
                <w:b/>
                <w:bCs/>
                <w:color w:val="auto"/>
                <w:sz w:val="24"/>
                <w:szCs w:val="24"/>
                <w:u w:val="none"/>
              </w:rPr>
            </w:pPr>
          </w:p>
        </w:tc>
        <w:tc>
          <w:tcPr>
            <w:tcW w:w="3606" w:type="dxa"/>
            <w:vMerge/>
          </w:tcPr>
          <w:p w14:paraId="714F9D72" w14:textId="77777777" w:rsidR="00327045" w:rsidRPr="0028372B" w:rsidRDefault="00327045">
            <w:pPr>
              <w:rPr>
                <w:rFonts w:asciiTheme="majorBidi" w:hAnsiTheme="majorBidi" w:cstheme="majorBidi"/>
                <w:sz w:val="28"/>
                <w:szCs w:val="28"/>
                <w:rtl/>
              </w:rPr>
            </w:pPr>
          </w:p>
        </w:tc>
        <w:tc>
          <w:tcPr>
            <w:tcW w:w="2850" w:type="dxa"/>
            <w:tcBorders>
              <w:right w:val="thickThinLargeGap" w:sz="2" w:space="0" w:color="auto"/>
            </w:tcBorders>
          </w:tcPr>
          <w:p w14:paraId="1658084A" w14:textId="77777777" w:rsidR="007C7459" w:rsidRPr="007C7459" w:rsidRDefault="00327045" w:rsidP="00DE1E9F">
            <w:pPr>
              <w:bidi w:val="0"/>
              <w:rPr>
                <w:rFonts w:asciiTheme="majorBidi" w:hAnsiTheme="majorBidi" w:cstheme="majorBidi"/>
                <w:b/>
                <w:bCs/>
                <w:sz w:val="24"/>
                <w:szCs w:val="24"/>
              </w:rPr>
            </w:pPr>
            <w:r w:rsidRPr="0028372B">
              <w:rPr>
                <w:rStyle w:val="Hyperlink"/>
                <w:rFonts w:asciiTheme="majorBidi" w:hAnsiTheme="majorBidi" w:cstheme="majorBidi"/>
                <w:b/>
                <w:bCs/>
                <w:color w:val="auto"/>
                <w:sz w:val="24"/>
                <w:szCs w:val="24"/>
                <w:u w:val="none"/>
              </w:rPr>
              <w:t>Faculty</w:t>
            </w:r>
            <w:r w:rsidR="007C7459">
              <w:rPr>
                <w:rStyle w:val="Hyperlink"/>
                <w:rFonts w:asciiTheme="majorBidi" w:hAnsiTheme="majorBidi" w:cstheme="majorBidi"/>
                <w:b/>
                <w:bCs/>
                <w:color w:val="auto"/>
                <w:sz w:val="24"/>
                <w:szCs w:val="24"/>
                <w:u w:val="none"/>
              </w:rPr>
              <w:t>:</w:t>
            </w:r>
            <w:r w:rsidR="009F5FA8">
              <w:rPr>
                <w:rStyle w:val="Hyperlink"/>
                <w:rFonts w:asciiTheme="majorBidi" w:hAnsiTheme="majorBidi" w:cstheme="majorBidi"/>
                <w:b/>
                <w:bCs/>
                <w:color w:val="auto"/>
                <w:sz w:val="24"/>
                <w:szCs w:val="24"/>
                <w:u w:val="none"/>
              </w:rPr>
              <w:t xml:space="preserve">    </w:t>
            </w:r>
            <w:r w:rsidR="009F5FA8">
              <w:rPr>
                <w:rFonts w:asciiTheme="majorBidi" w:hAnsiTheme="majorBidi" w:cstheme="majorBidi"/>
                <w:b/>
                <w:bCs/>
                <w:sz w:val="24"/>
                <w:szCs w:val="24"/>
              </w:rPr>
              <w:t xml:space="preserve">Allied Medical Sciences      </w:t>
            </w:r>
          </w:p>
          <w:p w14:paraId="4A42CBAF" w14:textId="77777777" w:rsidR="007C7459" w:rsidRPr="007C7459" w:rsidRDefault="007C7459" w:rsidP="00DE1E9F">
            <w:pPr>
              <w:bidi w:val="0"/>
              <w:rPr>
                <w:rFonts w:asciiTheme="majorBidi" w:hAnsiTheme="majorBidi" w:cstheme="majorBidi"/>
                <w:b/>
                <w:bCs/>
                <w:sz w:val="24"/>
                <w:szCs w:val="24"/>
              </w:rPr>
            </w:pPr>
          </w:p>
          <w:p w14:paraId="7F8CD961" w14:textId="77777777" w:rsidR="00327045" w:rsidRPr="0028372B" w:rsidRDefault="00327045" w:rsidP="00DE1E9F">
            <w:pPr>
              <w:bidi w:val="0"/>
              <w:rPr>
                <w:rStyle w:val="Hyperlink"/>
                <w:rFonts w:asciiTheme="majorBidi" w:hAnsiTheme="majorBidi" w:cstheme="majorBidi"/>
                <w:b/>
                <w:bCs/>
                <w:color w:val="auto"/>
                <w:sz w:val="24"/>
                <w:szCs w:val="24"/>
                <w:u w:val="none"/>
                <w:rtl/>
                <w:lang w:bidi="ar-JO"/>
              </w:rPr>
            </w:pPr>
          </w:p>
        </w:tc>
      </w:tr>
      <w:tr w:rsidR="00327045" w:rsidRPr="0028372B" w14:paraId="1BBF37B7" w14:textId="77777777" w:rsidTr="00B374FA">
        <w:tc>
          <w:tcPr>
            <w:tcW w:w="3132" w:type="dxa"/>
            <w:tcBorders>
              <w:left w:val="thickThinLargeGap" w:sz="2" w:space="0" w:color="auto"/>
            </w:tcBorders>
            <w:vAlign w:val="center"/>
          </w:tcPr>
          <w:p w14:paraId="11687C03" w14:textId="40341F9B" w:rsidR="00327045" w:rsidRPr="0028372B" w:rsidRDefault="00327045" w:rsidP="00327045">
            <w:pPr>
              <w:bidi w:val="0"/>
              <w:rPr>
                <w:rStyle w:val="Hyperlink"/>
                <w:rFonts w:asciiTheme="majorBidi" w:hAnsiTheme="majorBidi" w:cstheme="majorBidi"/>
                <w:b/>
                <w:bCs/>
                <w:color w:val="auto"/>
                <w:sz w:val="24"/>
                <w:szCs w:val="24"/>
                <w:u w:val="none"/>
                <w:rtl/>
              </w:rPr>
            </w:pPr>
            <w:r w:rsidRPr="0028372B">
              <w:rPr>
                <w:rFonts w:asciiTheme="majorBidi" w:hAnsiTheme="majorBidi" w:cstheme="majorBidi"/>
                <w:b/>
                <w:bCs/>
                <w:sz w:val="24"/>
                <w:szCs w:val="24"/>
                <w:lang w:bidi="ar-JO"/>
              </w:rPr>
              <w:t>Credit hours</w:t>
            </w:r>
            <w:r w:rsidR="00E846DE">
              <w:rPr>
                <w:rFonts w:asciiTheme="majorBidi" w:hAnsiTheme="majorBidi" w:cstheme="majorBidi"/>
                <w:b/>
                <w:bCs/>
                <w:sz w:val="24"/>
                <w:szCs w:val="24"/>
                <w:lang w:bidi="ar-JO"/>
              </w:rPr>
              <w:t xml:space="preserve">: </w:t>
            </w:r>
            <w:r w:rsidR="005F2CCB">
              <w:rPr>
                <w:rFonts w:asciiTheme="majorBidi" w:hAnsiTheme="majorBidi" w:cstheme="majorBidi"/>
                <w:b/>
                <w:bCs/>
                <w:sz w:val="24"/>
                <w:szCs w:val="24"/>
                <w:lang w:bidi="ar-JO"/>
              </w:rPr>
              <w:t>2 + 1</w:t>
            </w:r>
            <w:r w:rsidR="00350BDE">
              <w:rPr>
                <w:rFonts w:asciiTheme="majorBidi" w:hAnsiTheme="majorBidi" w:cstheme="majorBidi"/>
                <w:b/>
                <w:bCs/>
                <w:sz w:val="24"/>
                <w:szCs w:val="24"/>
                <w:lang w:bidi="ar-JO"/>
              </w:rPr>
              <w:t xml:space="preserve"> practical</w:t>
            </w:r>
          </w:p>
        </w:tc>
        <w:tc>
          <w:tcPr>
            <w:tcW w:w="3606" w:type="dxa"/>
            <w:vMerge/>
          </w:tcPr>
          <w:p w14:paraId="706A2A65" w14:textId="77777777" w:rsidR="00327045" w:rsidRPr="0028372B" w:rsidRDefault="00327045">
            <w:pPr>
              <w:rPr>
                <w:rFonts w:asciiTheme="majorBidi" w:hAnsiTheme="majorBidi" w:cstheme="majorBidi"/>
                <w:sz w:val="28"/>
                <w:szCs w:val="28"/>
                <w:rtl/>
              </w:rPr>
            </w:pPr>
          </w:p>
        </w:tc>
        <w:tc>
          <w:tcPr>
            <w:tcW w:w="2850" w:type="dxa"/>
            <w:tcBorders>
              <w:right w:val="thickThinLargeGap" w:sz="2" w:space="0" w:color="auto"/>
            </w:tcBorders>
            <w:vAlign w:val="center"/>
          </w:tcPr>
          <w:p w14:paraId="33E96472" w14:textId="77777777" w:rsidR="00327045" w:rsidRPr="0028372B" w:rsidRDefault="00327045" w:rsidP="00DE1E9F">
            <w:pPr>
              <w:bidi w:val="0"/>
              <w:rPr>
                <w:rStyle w:val="Hyperlink"/>
                <w:rFonts w:asciiTheme="majorBidi" w:hAnsiTheme="majorBidi" w:cstheme="majorBidi"/>
                <w:b/>
                <w:bCs/>
                <w:color w:val="auto"/>
                <w:sz w:val="24"/>
                <w:szCs w:val="24"/>
                <w:u w:val="none"/>
                <w:rtl/>
              </w:rPr>
            </w:pPr>
            <w:r w:rsidRPr="0028372B">
              <w:rPr>
                <w:rFonts w:asciiTheme="majorBidi" w:hAnsiTheme="majorBidi" w:cstheme="majorBidi"/>
                <w:b/>
                <w:bCs/>
                <w:sz w:val="24"/>
                <w:szCs w:val="24"/>
                <w:lang w:bidi="ar-JO"/>
              </w:rPr>
              <w:t>Department</w:t>
            </w:r>
            <w:r w:rsidR="00152699">
              <w:rPr>
                <w:rFonts w:asciiTheme="majorBidi" w:hAnsiTheme="majorBidi" w:cstheme="majorBidi"/>
                <w:b/>
                <w:bCs/>
                <w:sz w:val="24"/>
                <w:szCs w:val="24"/>
                <w:lang w:bidi="ar-JO"/>
              </w:rPr>
              <w:t>: P</w:t>
            </w:r>
            <w:r w:rsidR="009F5FA8">
              <w:rPr>
                <w:rFonts w:asciiTheme="majorBidi" w:hAnsiTheme="majorBidi" w:cstheme="majorBidi"/>
                <w:b/>
                <w:bCs/>
                <w:sz w:val="24"/>
                <w:szCs w:val="24"/>
                <w:lang w:bidi="ar-JO"/>
              </w:rPr>
              <w:t xml:space="preserve">hysical Therapy </w:t>
            </w:r>
          </w:p>
        </w:tc>
      </w:tr>
      <w:tr w:rsidR="00327045" w:rsidRPr="0028372B" w14:paraId="5F67CF16" w14:textId="77777777" w:rsidTr="00B374FA">
        <w:tc>
          <w:tcPr>
            <w:tcW w:w="3132" w:type="dxa"/>
            <w:tcBorders>
              <w:left w:val="thickThinLargeGap" w:sz="2" w:space="0" w:color="auto"/>
              <w:bottom w:val="thickThinLargeGap" w:sz="2" w:space="0" w:color="auto"/>
            </w:tcBorders>
            <w:vAlign w:val="center"/>
          </w:tcPr>
          <w:p w14:paraId="11C93A34" w14:textId="77777777" w:rsidR="00327045" w:rsidRPr="0028372B" w:rsidRDefault="00DB26E0" w:rsidP="00DB26E0">
            <w:pPr>
              <w:bidi w:val="0"/>
              <w:rPr>
                <w:rStyle w:val="Hyperlink"/>
                <w:rFonts w:asciiTheme="majorBidi" w:hAnsiTheme="majorBidi" w:cstheme="majorBidi"/>
                <w:b/>
                <w:bCs/>
                <w:color w:val="auto"/>
                <w:sz w:val="24"/>
                <w:szCs w:val="24"/>
                <w:u w:val="none"/>
                <w:rtl/>
                <w:lang w:bidi="ar-JO"/>
              </w:rPr>
            </w:pPr>
            <w:r w:rsidRPr="00DB26E0">
              <w:rPr>
                <w:rStyle w:val="Hyperlink"/>
                <w:rFonts w:asciiTheme="majorBidi" w:hAnsiTheme="majorBidi" w:cstheme="majorBidi"/>
                <w:b/>
                <w:bCs/>
                <w:color w:val="auto"/>
                <w:sz w:val="24"/>
                <w:szCs w:val="24"/>
                <w:u w:val="none"/>
                <w:lang w:bidi="ar-JO"/>
              </w:rPr>
              <w:t>Bachelor</w:t>
            </w:r>
            <w:r w:rsidR="00327045" w:rsidRPr="0028372B">
              <w:rPr>
                <w:rStyle w:val="Hyperlink"/>
                <w:rFonts w:asciiTheme="majorBidi" w:hAnsiTheme="majorBidi" w:cstheme="majorBidi"/>
                <w:b/>
                <w:bCs/>
                <w:color w:val="auto"/>
                <w:sz w:val="24"/>
                <w:szCs w:val="24"/>
                <w:u w:val="none"/>
                <w:lang w:bidi="ar-JO"/>
              </w:rPr>
              <w:t xml:space="preserve"> </w:t>
            </w:r>
          </w:p>
        </w:tc>
        <w:tc>
          <w:tcPr>
            <w:tcW w:w="3606" w:type="dxa"/>
            <w:tcBorders>
              <w:bottom w:val="thickThinLargeGap" w:sz="2" w:space="0" w:color="auto"/>
            </w:tcBorders>
            <w:shd w:val="clear" w:color="auto" w:fill="D9D9D9" w:themeFill="background1" w:themeFillShade="D9"/>
            <w:vAlign w:val="center"/>
          </w:tcPr>
          <w:p w14:paraId="6FCAA4BF" w14:textId="77777777" w:rsidR="00327045" w:rsidRPr="00DB26E0" w:rsidRDefault="00327045" w:rsidP="0028372B">
            <w:pPr>
              <w:jc w:val="center"/>
              <w:rPr>
                <w:rFonts w:asciiTheme="majorBidi" w:hAnsiTheme="majorBidi" w:cstheme="majorBidi"/>
                <w:b/>
                <w:bCs/>
                <w:sz w:val="32"/>
                <w:szCs w:val="32"/>
                <w:rtl/>
              </w:rPr>
            </w:pPr>
            <w:r w:rsidRPr="00DB26E0">
              <w:rPr>
                <w:rFonts w:asciiTheme="majorBidi" w:hAnsiTheme="majorBidi" w:cstheme="majorBidi"/>
                <w:b/>
                <w:bCs/>
                <w:sz w:val="28"/>
                <w:szCs w:val="28"/>
                <w:lang w:bidi="ar-JO"/>
              </w:rPr>
              <w:t xml:space="preserve">Course </w:t>
            </w:r>
            <w:r w:rsidR="0028372B" w:rsidRPr="00DB26E0">
              <w:rPr>
                <w:rFonts w:asciiTheme="majorBidi" w:hAnsiTheme="majorBidi" w:cstheme="majorBidi"/>
                <w:b/>
                <w:bCs/>
                <w:sz w:val="28"/>
                <w:szCs w:val="28"/>
                <w:lang w:bidi="ar-JO"/>
              </w:rPr>
              <w:t>S</w:t>
            </w:r>
            <w:r w:rsidRPr="00DB26E0">
              <w:rPr>
                <w:rFonts w:asciiTheme="majorBidi" w:hAnsiTheme="majorBidi" w:cstheme="majorBidi"/>
                <w:b/>
                <w:bCs/>
                <w:sz w:val="28"/>
                <w:szCs w:val="28"/>
                <w:lang w:bidi="ar-JO"/>
              </w:rPr>
              <w:t>yllabus</w:t>
            </w:r>
          </w:p>
        </w:tc>
        <w:tc>
          <w:tcPr>
            <w:tcW w:w="2850" w:type="dxa"/>
            <w:tcBorders>
              <w:bottom w:val="thickThinLargeGap" w:sz="2" w:space="0" w:color="auto"/>
              <w:right w:val="thickThinLargeGap" w:sz="2" w:space="0" w:color="auto"/>
            </w:tcBorders>
            <w:vAlign w:val="center"/>
          </w:tcPr>
          <w:p w14:paraId="4C1F14A5" w14:textId="1B37E22A" w:rsidR="00327045" w:rsidRPr="0028372B" w:rsidRDefault="00327045" w:rsidP="00DE1E9F">
            <w:pPr>
              <w:bidi w:val="0"/>
              <w:rPr>
                <w:rStyle w:val="Hyperlink"/>
                <w:rFonts w:asciiTheme="majorBidi" w:hAnsiTheme="majorBidi" w:cstheme="majorBidi"/>
                <w:b/>
                <w:bCs/>
                <w:color w:val="auto"/>
                <w:sz w:val="24"/>
                <w:szCs w:val="24"/>
                <w:u w:val="none"/>
                <w:rtl/>
                <w:lang w:bidi="ar-JO"/>
              </w:rPr>
            </w:pPr>
            <w:r w:rsidRPr="0028372B">
              <w:rPr>
                <w:rFonts w:asciiTheme="majorBidi" w:hAnsiTheme="majorBidi" w:cstheme="majorBidi"/>
                <w:b/>
                <w:bCs/>
                <w:sz w:val="24"/>
                <w:szCs w:val="24"/>
                <w:lang w:bidi="ar-JO"/>
              </w:rPr>
              <w:t>Academic year</w:t>
            </w:r>
            <w:r w:rsidR="00E846DE">
              <w:rPr>
                <w:rFonts w:asciiTheme="majorBidi" w:hAnsiTheme="majorBidi" w:cstheme="majorBidi"/>
                <w:b/>
                <w:bCs/>
                <w:sz w:val="24"/>
                <w:szCs w:val="24"/>
                <w:lang w:bidi="ar-JO"/>
              </w:rPr>
              <w:t xml:space="preserve"> 202</w:t>
            </w:r>
            <w:r w:rsidR="006D3C80">
              <w:rPr>
                <w:rFonts w:asciiTheme="majorBidi" w:hAnsiTheme="majorBidi" w:cstheme="majorBidi" w:hint="cs"/>
                <w:b/>
                <w:bCs/>
                <w:sz w:val="24"/>
                <w:szCs w:val="24"/>
                <w:rtl/>
                <w:lang w:bidi="ar-JO"/>
              </w:rPr>
              <w:t>4</w:t>
            </w:r>
            <w:r w:rsidR="00E846DE">
              <w:rPr>
                <w:rFonts w:asciiTheme="majorBidi" w:hAnsiTheme="majorBidi" w:cstheme="majorBidi"/>
                <w:b/>
                <w:bCs/>
                <w:sz w:val="24"/>
                <w:szCs w:val="24"/>
                <w:lang w:bidi="ar-JO"/>
              </w:rPr>
              <w:t>/202</w:t>
            </w:r>
            <w:r w:rsidR="006D3C80">
              <w:rPr>
                <w:rFonts w:asciiTheme="majorBidi" w:hAnsiTheme="majorBidi" w:cstheme="majorBidi" w:hint="cs"/>
                <w:b/>
                <w:bCs/>
                <w:sz w:val="24"/>
                <w:szCs w:val="24"/>
                <w:rtl/>
                <w:lang w:bidi="ar-JO"/>
              </w:rPr>
              <w:t>5</w:t>
            </w:r>
          </w:p>
        </w:tc>
      </w:tr>
    </w:tbl>
    <w:p w14:paraId="2C807455" w14:textId="77777777" w:rsidR="00BD28BF" w:rsidRPr="0028372B" w:rsidRDefault="00BD28BF" w:rsidP="00DB3B73">
      <w:pPr>
        <w:rPr>
          <w:rFonts w:asciiTheme="majorBidi" w:hAnsiTheme="majorBidi" w:cstheme="majorBidi"/>
          <w:rtl/>
        </w:rPr>
      </w:pPr>
    </w:p>
    <w:p w14:paraId="56FBA596" w14:textId="77777777" w:rsidR="009F5128" w:rsidRPr="0028372B" w:rsidRDefault="00327045" w:rsidP="00E96452">
      <w:pPr>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Course information</w:t>
      </w:r>
    </w:p>
    <w:tbl>
      <w:tblPr>
        <w:tblStyle w:val="TableGrid"/>
        <w:bidiVisual/>
        <w:tblW w:w="0" w:type="auto"/>
        <w:tblInd w:w="-332" w:type="dxa"/>
        <w:tblLook w:val="04A0" w:firstRow="1" w:lastRow="0" w:firstColumn="1" w:lastColumn="0" w:noHBand="0" w:noVBand="1"/>
      </w:tblPr>
      <w:tblGrid>
        <w:gridCol w:w="1228"/>
        <w:gridCol w:w="658"/>
        <w:gridCol w:w="978"/>
        <w:gridCol w:w="4858"/>
        <w:gridCol w:w="1606"/>
      </w:tblGrid>
      <w:tr w:rsidR="00126BA2" w:rsidRPr="0028372B" w14:paraId="11CA88DD" w14:textId="77777777" w:rsidTr="00133533">
        <w:tc>
          <w:tcPr>
            <w:tcW w:w="1886" w:type="dxa"/>
            <w:gridSpan w:val="2"/>
            <w:tcBorders>
              <w:top w:val="thickThinLargeGap" w:sz="2" w:space="0" w:color="auto"/>
              <w:left w:val="thickThinLargeGap" w:sz="2" w:space="0" w:color="auto"/>
            </w:tcBorders>
            <w:shd w:val="clear" w:color="auto" w:fill="D9D9D9" w:themeFill="background1" w:themeFillShade="D9"/>
            <w:vAlign w:val="center"/>
          </w:tcPr>
          <w:p w14:paraId="0F0C5AFD" w14:textId="77777777" w:rsidR="00126BA2" w:rsidRPr="0028372B" w:rsidRDefault="00E846DE" w:rsidP="00DE1E9F">
            <w:pPr>
              <w:bidi w:val="0"/>
              <w:jc w:val="center"/>
              <w:rPr>
                <w:rFonts w:asciiTheme="majorBidi" w:hAnsiTheme="majorBidi" w:cstheme="majorBidi"/>
                <w:b/>
                <w:bCs/>
                <w:sz w:val="24"/>
                <w:szCs w:val="24"/>
                <w:rtl/>
                <w:lang w:bidi="ar-JO"/>
              </w:rPr>
            </w:pPr>
            <w:bookmarkStart w:id="0" w:name="_Hlk59275911"/>
            <w:r>
              <w:rPr>
                <w:rFonts w:asciiTheme="majorBidi" w:hAnsiTheme="majorBidi" w:cstheme="majorBidi"/>
                <w:b/>
                <w:bCs/>
                <w:lang w:bidi="ar-JO"/>
              </w:rPr>
              <w:t>Co /</w:t>
            </w:r>
            <w:r w:rsidR="00126BA2" w:rsidRPr="0028372B">
              <w:rPr>
                <w:rFonts w:asciiTheme="majorBidi" w:hAnsiTheme="majorBidi" w:cstheme="majorBidi"/>
                <w:b/>
                <w:bCs/>
                <w:lang w:bidi="ar-JO"/>
              </w:rPr>
              <w:t>Pre</w:t>
            </w:r>
            <w:r>
              <w:rPr>
                <w:rFonts w:asciiTheme="majorBidi" w:hAnsiTheme="majorBidi" w:cstheme="majorBidi"/>
                <w:b/>
                <w:bCs/>
                <w:lang w:bidi="ar-JO"/>
              </w:rPr>
              <w:t>-</w:t>
            </w:r>
            <w:r w:rsidR="00126BA2" w:rsidRPr="0028372B">
              <w:rPr>
                <w:rFonts w:asciiTheme="majorBidi" w:hAnsiTheme="majorBidi" w:cstheme="majorBidi"/>
                <w:b/>
                <w:bCs/>
                <w:lang w:bidi="ar-JO"/>
              </w:rPr>
              <w:t xml:space="preserve">requisite </w:t>
            </w:r>
          </w:p>
        </w:tc>
        <w:tc>
          <w:tcPr>
            <w:tcW w:w="5836" w:type="dxa"/>
            <w:gridSpan w:val="2"/>
            <w:tcBorders>
              <w:top w:val="thickThinLargeGap" w:sz="2" w:space="0" w:color="auto"/>
            </w:tcBorders>
            <w:shd w:val="clear" w:color="auto" w:fill="D9D9D9" w:themeFill="background1" w:themeFillShade="D9"/>
            <w:vAlign w:val="center"/>
          </w:tcPr>
          <w:p w14:paraId="680B5A2C" w14:textId="77777777" w:rsidR="00126BA2" w:rsidRPr="0028372B" w:rsidRDefault="00126BA2" w:rsidP="00DE1E9F">
            <w:pPr>
              <w:bidi w:val="0"/>
              <w:jc w:val="center"/>
              <w:rPr>
                <w:rFonts w:asciiTheme="majorBidi" w:hAnsiTheme="majorBidi" w:cstheme="majorBidi"/>
                <w:b/>
                <w:bCs/>
                <w:sz w:val="24"/>
                <w:szCs w:val="24"/>
                <w:rtl/>
                <w:lang w:bidi="ar-JO"/>
              </w:rPr>
            </w:pPr>
            <w:r w:rsidRPr="0028372B">
              <w:rPr>
                <w:rFonts w:asciiTheme="majorBidi" w:hAnsiTheme="majorBidi" w:cstheme="majorBidi"/>
                <w:b/>
                <w:bCs/>
                <w:lang w:bidi="ar-JO"/>
              </w:rPr>
              <w:t>Course title</w:t>
            </w:r>
          </w:p>
        </w:tc>
        <w:tc>
          <w:tcPr>
            <w:tcW w:w="1606" w:type="dxa"/>
            <w:tcBorders>
              <w:top w:val="thickThinLargeGap" w:sz="2" w:space="0" w:color="auto"/>
              <w:right w:val="thickThinLargeGap" w:sz="2" w:space="0" w:color="auto"/>
            </w:tcBorders>
            <w:shd w:val="clear" w:color="auto" w:fill="D9D9D9" w:themeFill="background1" w:themeFillShade="D9"/>
            <w:vAlign w:val="center"/>
          </w:tcPr>
          <w:p w14:paraId="168F4804" w14:textId="77777777" w:rsidR="00126BA2" w:rsidRPr="0028372B" w:rsidRDefault="00126BA2" w:rsidP="00DE1E9F">
            <w:pPr>
              <w:bidi w:val="0"/>
              <w:jc w:val="center"/>
              <w:rPr>
                <w:rFonts w:asciiTheme="majorBidi" w:hAnsiTheme="majorBidi" w:cstheme="majorBidi"/>
                <w:b/>
                <w:bCs/>
                <w:color w:val="FF0000"/>
                <w:rtl/>
                <w:lang w:bidi="ar-JO"/>
              </w:rPr>
            </w:pPr>
            <w:r w:rsidRPr="0028372B">
              <w:rPr>
                <w:rFonts w:asciiTheme="majorBidi" w:hAnsiTheme="majorBidi" w:cstheme="majorBidi"/>
                <w:b/>
                <w:bCs/>
                <w:lang w:bidi="ar-JO"/>
              </w:rPr>
              <w:t>Course#</w:t>
            </w:r>
          </w:p>
        </w:tc>
      </w:tr>
      <w:tr w:rsidR="00126BA2" w:rsidRPr="0028372B" w14:paraId="63894F27" w14:textId="77777777" w:rsidTr="00133533">
        <w:tc>
          <w:tcPr>
            <w:tcW w:w="1886" w:type="dxa"/>
            <w:gridSpan w:val="2"/>
            <w:tcBorders>
              <w:top w:val="thickThinLargeGap" w:sz="2" w:space="0" w:color="auto"/>
              <w:left w:val="thickThinLargeGap" w:sz="2" w:space="0" w:color="auto"/>
            </w:tcBorders>
            <w:shd w:val="clear" w:color="auto" w:fill="auto"/>
            <w:vAlign w:val="center"/>
          </w:tcPr>
          <w:p w14:paraId="21F13DBC" w14:textId="157A9781" w:rsidR="00126BA2" w:rsidRPr="0028372B" w:rsidRDefault="00D55735" w:rsidP="00DE1E9F">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1120451</w:t>
            </w:r>
          </w:p>
        </w:tc>
        <w:tc>
          <w:tcPr>
            <w:tcW w:w="5836" w:type="dxa"/>
            <w:gridSpan w:val="2"/>
            <w:tcBorders>
              <w:top w:val="thickThinLargeGap" w:sz="2" w:space="0" w:color="auto"/>
            </w:tcBorders>
            <w:shd w:val="clear" w:color="auto" w:fill="auto"/>
            <w:vAlign w:val="center"/>
          </w:tcPr>
          <w:p w14:paraId="3EDA18A8" w14:textId="7263E693" w:rsidR="00126BA2" w:rsidRPr="0028372B" w:rsidRDefault="00D871B6" w:rsidP="00DE1E9F">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Neurological Physical Therapy</w:t>
            </w:r>
            <w:r w:rsidR="00360087">
              <w:rPr>
                <w:rFonts w:asciiTheme="majorBidi" w:hAnsiTheme="majorBidi" w:cstheme="majorBidi"/>
                <w:b/>
                <w:bCs/>
                <w:sz w:val="24"/>
                <w:szCs w:val="24"/>
                <w:lang w:bidi="ar-JO"/>
              </w:rPr>
              <w:t xml:space="preserve"> </w:t>
            </w:r>
            <w:r w:rsidR="00D55735">
              <w:rPr>
                <w:rFonts w:asciiTheme="majorBidi" w:hAnsiTheme="majorBidi" w:cstheme="majorBidi"/>
                <w:b/>
                <w:bCs/>
                <w:sz w:val="24"/>
                <w:szCs w:val="24"/>
                <w:lang w:bidi="ar-JO"/>
              </w:rPr>
              <w:t>–</w:t>
            </w:r>
            <w:r w:rsidR="00360087">
              <w:rPr>
                <w:rFonts w:asciiTheme="majorBidi" w:hAnsiTheme="majorBidi" w:cstheme="majorBidi"/>
                <w:b/>
                <w:bCs/>
                <w:sz w:val="24"/>
                <w:szCs w:val="24"/>
                <w:lang w:bidi="ar-JO"/>
              </w:rPr>
              <w:t xml:space="preserve"> I</w:t>
            </w:r>
            <w:r w:rsidR="00D55735">
              <w:rPr>
                <w:rFonts w:asciiTheme="majorBidi" w:hAnsiTheme="majorBidi" w:cstheme="majorBidi"/>
                <w:b/>
                <w:bCs/>
                <w:sz w:val="24"/>
                <w:szCs w:val="24"/>
                <w:lang w:bidi="ar-JO"/>
              </w:rPr>
              <w:t>I clinical</w:t>
            </w:r>
          </w:p>
        </w:tc>
        <w:tc>
          <w:tcPr>
            <w:tcW w:w="1606" w:type="dxa"/>
            <w:tcBorders>
              <w:top w:val="thickThinLargeGap" w:sz="2" w:space="0" w:color="auto"/>
              <w:right w:val="thickThinLargeGap" w:sz="2" w:space="0" w:color="auto"/>
            </w:tcBorders>
            <w:shd w:val="clear" w:color="auto" w:fill="auto"/>
            <w:vAlign w:val="center"/>
          </w:tcPr>
          <w:p w14:paraId="4FF0CA2F" w14:textId="7CE2B8B3" w:rsidR="00126BA2" w:rsidRPr="0028372B" w:rsidRDefault="00133533" w:rsidP="00DE1E9F">
            <w:pPr>
              <w:bidi w:val="0"/>
              <w:jc w:val="center"/>
              <w:rPr>
                <w:rFonts w:asciiTheme="majorBidi" w:hAnsiTheme="majorBidi" w:cstheme="majorBidi"/>
                <w:b/>
                <w:bCs/>
                <w:sz w:val="24"/>
                <w:szCs w:val="24"/>
                <w:rtl/>
                <w:lang w:bidi="ar-JO"/>
              </w:rPr>
            </w:pPr>
            <w:r w:rsidRPr="00133533">
              <w:rPr>
                <w:rFonts w:asciiTheme="majorBidi" w:hAnsiTheme="majorBidi" w:cstheme="majorBidi"/>
                <w:b/>
                <w:bCs/>
                <w:sz w:val="24"/>
                <w:szCs w:val="24"/>
                <w:lang w:bidi="ar-JO"/>
              </w:rPr>
              <w:t>1120</w:t>
            </w:r>
            <w:r w:rsidR="00D55735">
              <w:rPr>
                <w:rFonts w:asciiTheme="majorBidi" w:hAnsiTheme="majorBidi" w:cstheme="majorBidi" w:hint="cs"/>
                <w:b/>
                <w:bCs/>
                <w:sz w:val="24"/>
                <w:szCs w:val="24"/>
                <w:rtl/>
                <w:lang w:bidi="ar-JO"/>
              </w:rPr>
              <w:t>4</w:t>
            </w:r>
            <w:r w:rsidR="00D55735">
              <w:rPr>
                <w:rFonts w:asciiTheme="majorBidi" w:hAnsiTheme="majorBidi" w:cstheme="majorBidi"/>
                <w:b/>
                <w:bCs/>
                <w:sz w:val="24"/>
                <w:szCs w:val="24"/>
                <w:lang w:bidi="ar-JO"/>
              </w:rPr>
              <w:t>52</w:t>
            </w:r>
          </w:p>
        </w:tc>
      </w:tr>
      <w:bookmarkEnd w:id="0"/>
      <w:tr w:rsidR="00545CBE" w:rsidRPr="0028372B" w14:paraId="3A4BE454" w14:textId="77777777" w:rsidTr="00133533">
        <w:tc>
          <w:tcPr>
            <w:tcW w:w="1228" w:type="dxa"/>
            <w:tcBorders>
              <w:left w:val="thickThinLargeGap" w:sz="2" w:space="0" w:color="auto"/>
              <w:right w:val="single" w:sz="4" w:space="0" w:color="auto"/>
            </w:tcBorders>
            <w:shd w:val="clear" w:color="auto" w:fill="D9D9D9" w:themeFill="background1" w:themeFillShade="D9"/>
            <w:vAlign w:val="center"/>
          </w:tcPr>
          <w:p w14:paraId="25AE8275" w14:textId="77777777" w:rsidR="00545CBE" w:rsidRPr="0028372B" w:rsidRDefault="00545CBE" w:rsidP="00DE1E9F">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Room #</w:t>
            </w:r>
          </w:p>
        </w:tc>
        <w:tc>
          <w:tcPr>
            <w:tcW w:w="1636" w:type="dxa"/>
            <w:gridSpan w:val="2"/>
            <w:tcBorders>
              <w:left w:val="single" w:sz="4" w:space="0" w:color="auto"/>
            </w:tcBorders>
            <w:shd w:val="clear" w:color="auto" w:fill="D9D9D9" w:themeFill="background1" w:themeFillShade="D9"/>
            <w:vAlign w:val="center"/>
          </w:tcPr>
          <w:p w14:paraId="32CF7C93" w14:textId="77777777" w:rsidR="00545CBE" w:rsidRPr="0028372B" w:rsidRDefault="00545CBE" w:rsidP="00DE1E9F">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Class time</w:t>
            </w:r>
          </w:p>
        </w:tc>
        <w:tc>
          <w:tcPr>
            <w:tcW w:w="6464" w:type="dxa"/>
            <w:gridSpan w:val="2"/>
            <w:tcBorders>
              <w:left w:val="single" w:sz="4" w:space="0" w:color="auto"/>
              <w:right w:val="single" w:sz="4" w:space="0" w:color="auto"/>
            </w:tcBorders>
            <w:shd w:val="clear" w:color="auto" w:fill="D9D9D9" w:themeFill="background1" w:themeFillShade="D9"/>
            <w:vAlign w:val="center"/>
          </w:tcPr>
          <w:p w14:paraId="5CEAE479" w14:textId="77777777" w:rsidR="00545CBE" w:rsidRPr="0028372B" w:rsidRDefault="00545CBE" w:rsidP="00DE1E9F">
            <w:pPr>
              <w:bidi w:val="0"/>
              <w:jc w:val="center"/>
              <w:rPr>
                <w:rFonts w:asciiTheme="majorBidi" w:hAnsiTheme="majorBidi" w:cstheme="majorBidi"/>
                <w:b/>
                <w:bCs/>
                <w:sz w:val="24"/>
                <w:szCs w:val="24"/>
                <w:rtl/>
                <w:lang w:bidi="ar-JO"/>
              </w:rPr>
            </w:pPr>
            <w:r w:rsidRPr="0028372B">
              <w:rPr>
                <w:rFonts w:asciiTheme="majorBidi" w:hAnsiTheme="majorBidi" w:cstheme="majorBidi"/>
                <w:b/>
                <w:bCs/>
                <w:lang w:bidi="ar-JO"/>
              </w:rPr>
              <w:t>Course type</w:t>
            </w:r>
          </w:p>
        </w:tc>
      </w:tr>
      <w:tr w:rsidR="0028372B" w:rsidRPr="0028372B" w14:paraId="700F4211" w14:textId="77777777" w:rsidTr="00133533">
        <w:tc>
          <w:tcPr>
            <w:tcW w:w="1228" w:type="dxa"/>
            <w:tcBorders>
              <w:left w:val="thickThinLargeGap" w:sz="2" w:space="0" w:color="auto"/>
              <w:bottom w:val="thickThinLargeGap" w:sz="2" w:space="0" w:color="auto"/>
              <w:right w:val="single" w:sz="4" w:space="0" w:color="auto"/>
            </w:tcBorders>
          </w:tcPr>
          <w:p w14:paraId="4193B0A7" w14:textId="59ECD2C1" w:rsidR="0028372B" w:rsidRDefault="00D3426A" w:rsidP="00DE1E9F">
            <w:pPr>
              <w:bidi w:val="0"/>
              <w:jc w:val="center"/>
              <w:rPr>
                <w:rFonts w:asciiTheme="majorBidi" w:hAnsiTheme="majorBidi" w:cstheme="majorBidi"/>
                <w:b/>
                <w:bCs/>
                <w:noProof/>
                <w:sz w:val="24"/>
                <w:szCs w:val="24"/>
                <w:lang w:bidi="ar-JO"/>
              </w:rPr>
            </w:pPr>
            <w:r>
              <w:rPr>
                <w:noProof/>
                <w:rtl/>
              </w:rPr>
              <mc:AlternateContent>
                <mc:Choice Requires="wps">
                  <w:drawing>
                    <wp:anchor distT="0" distB="0" distL="114300" distR="114300" simplePos="0" relativeHeight="251658240" behindDoc="0" locked="0" layoutInCell="1" allowOverlap="1" wp14:anchorId="5D900C78" wp14:editId="03038027">
                      <wp:simplePos x="0" y="0"/>
                      <wp:positionH relativeFrom="column">
                        <wp:posOffset>3598545</wp:posOffset>
                      </wp:positionH>
                      <wp:positionV relativeFrom="paragraph">
                        <wp:posOffset>15240</wp:posOffset>
                      </wp:positionV>
                      <wp:extent cx="114300" cy="120650"/>
                      <wp:effectExtent l="0" t="0" r="0" b="0"/>
                      <wp:wrapNone/>
                      <wp:docPr id="3822036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5D826C5" id="Rectangle 1" o:spid="_x0000_s1026" style="position:absolute;margin-left:283.35pt;margin-top:1.2pt;width:9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" filled="f" strokecolor="#1f3763 [1604]" strokeweight="1pt">
                      <v:path arrowok="t"/>
                    </v:rect>
                  </w:pict>
                </mc:Fallback>
              </mc:AlternateContent>
            </w:r>
            <w:r w:rsidR="00D55735">
              <w:rPr>
                <w:rFonts w:asciiTheme="majorBidi" w:hAnsiTheme="majorBidi" w:cstheme="majorBidi"/>
                <w:b/>
                <w:bCs/>
                <w:noProof/>
                <w:sz w:val="24"/>
                <w:szCs w:val="24"/>
                <w:lang w:bidi="ar-JO"/>
              </w:rPr>
              <w:t>9225</w:t>
            </w:r>
          </w:p>
          <w:p w14:paraId="2055A617" w14:textId="6D5E1904" w:rsidR="00D55735" w:rsidRPr="002F64E0" w:rsidRDefault="00D55735" w:rsidP="00D55735">
            <w:pPr>
              <w:bidi w:val="0"/>
              <w:jc w:val="center"/>
              <w:rPr>
                <w:rFonts w:asciiTheme="majorBidi" w:hAnsiTheme="majorBidi" w:cstheme="majorBidi"/>
                <w:b/>
                <w:bCs/>
                <w:noProof/>
                <w:sz w:val="24"/>
                <w:szCs w:val="24"/>
                <w:rtl/>
                <w:lang w:bidi="ar-JO"/>
              </w:rPr>
            </w:pPr>
            <w:r>
              <w:rPr>
                <w:rFonts w:asciiTheme="majorBidi" w:hAnsiTheme="majorBidi" w:cstheme="majorBidi"/>
                <w:b/>
                <w:bCs/>
                <w:noProof/>
                <w:sz w:val="24"/>
                <w:szCs w:val="24"/>
                <w:lang w:bidi="ar-JO"/>
              </w:rPr>
              <w:t>9311</w:t>
            </w:r>
          </w:p>
        </w:tc>
        <w:tc>
          <w:tcPr>
            <w:tcW w:w="1636" w:type="dxa"/>
            <w:gridSpan w:val="2"/>
            <w:tcBorders>
              <w:left w:val="single" w:sz="4" w:space="0" w:color="auto"/>
              <w:bottom w:val="thickThinLargeGap" w:sz="2" w:space="0" w:color="auto"/>
            </w:tcBorders>
          </w:tcPr>
          <w:p w14:paraId="10D18225" w14:textId="17E4E677" w:rsidR="0028372B" w:rsidRPr="00C15A72" w:rsidRDefault="00AD4A8C" w:rsidP="00DE1E9F">
            <w:pPr>
              <w:bidi w:val="0"/>
              <w:jc w:val="center"/>
              <w:rPr>
                <w:rFonts w:asciiTheme="majorBidi" w:hAnsiTheme="majorBidi" w:cstheme="majorBidi"/>
                <w:b/>
                <w:bCs/>
                <w:noProof/>
                <w:sz w:val="24"/>
                <w:szCs w:val="24"/>
                <w:lang w:bidi="ar-JO"/>
              </w:rPr>
            </w:pPr>
            <w:r>
              <w:rPr>
                <w:rFonts w:asciiTheme="majorBidi" w:hAnsiTheme="majorBidi" w:cstheme="majorBidi"/>
                <w:b/>
                <w:bCs/>
                <w:noProof/>
                <w:sz w:val="24"/>
                <w:szCs w:val="24"/>
                <w:lang w:bidi="ar-JO"/>
              </w:rPr>
              <w:t>S</w:t>
            </w:r>
            <w:r w:rsidR="006D3C80">
              <w:rPr>
                <w:rFonts w:asciiTheme="majorBidi" w:hAnsiTheme="majorBidi" w:cstheme="majorBidi"/>
                <w:b/>
                <w:bCs/>
                <w:noProof/>
                <w:sz w:val="24"/>
                <w:szCs w:val="24"/>
                <w:lang w:bidi="ar-JO"/>
              </w:rPr>
              <w:t>at</w:t>
            </w:r>
            <w:r w:rsidR="003B2EF2">
              <w:rPr>
                <w:rFonts w:asciiTheme="majorBidi" w:hAnsiTheme="majorBidi" w:cstheme="majorBidi"/>
                <w:b/>
                <w:bCs/>
                <w:noProof/>
                <w:sz w:val="24"/>
                <w:szCs w:val="24"/>
                <w:lang w:bidi="ar-JO"/>
              </w:rPr>
              <w:t>,</w:t>
            </w:r>
            <w:r w:rsidR="00133533">
              <w:rPr>
                <w:rFonts w:asciiTheme="majorBidi" w:hAnsiTheme="majorBidi" w:cstheme="majorBidi"/>
                <w:b/>
                <w:bCs/>
                <w:noProof/>
                <w:sz w:val="24"/>
                <w:szCs w:val="24"/>
                <w:lang w:bidi="ar-JO"/>
              </w:rPr>
              <w:t xml:space="preserve"> </w:t>
            </w:r>
            <w:r w:rsidR="006D3C80">
              <w:rPr>
                <w:rFonts w:asciiTheme="majorBidi" w:hAnsiTheme="majorBidi" w:cstheme="majorBidi"/>
                <w:b/>
                <w:bCs/>
                <w:noProof/>
                <w:sz w:val="24"/>
                <w:szCs w:val="24"/>
                <w:lang w:bidi="ar-JO"/>
              </w:rPr>
              <w:t>Mon</w:t>
            </w:r>
          </w:p>
          <w:p w14:paraId="507A8B59" w14:textId="10B954EB" w:rsidR="002F56EF" w:rsidRPr="0028372B" w:rsidRDefault="00D55735" w:rsidP="00D55735">
            <w:pPr>
              <w:bidi w:val="0"/>
              <w:jc w:val="center"/>
              <w:rPr>
                <w:rFonts w:asciiTheme="majorBidi" w:hAnsiTheme="majorBidi" w:cstheme="majorBidi"/>
                <w:b/>
                <w:bCs/>
                <w:noProof/>
                <w:color w:val="FF0000"/>
                <w:sz w:val="24"/>
                <w:szCs w:val="24"/>
                <w:rtl/>
                <w:lang w:bidi="ar-JO"/>
              </w:rPr>
            </w:pPr>
            <w:r>
              <w:rPr>
                <w:rFonts w:asciiTheme="majorBidi" w:hAnsiTheme="majorBidi" w:cstheme="majorBidi"/>
                <w:b/>
                <w:bCs/>
                <w:noProof/>
                <w:sz w:val="24"/>
                <w:szCs w:val="24"/>
                <w:lang w:bidi="ar-JO"/>
              </w:rPr>
              <w:t>10</w:t>
            </w:r>
            <w:r w:rsidR="001E3CAE">
              <w:rPr>
                <w:rFonts w:asciiTheme="majorBidi" w:hAnsiTheme="majorBidi" w:cstheme="majorBidi"/>
                <w:b/>
                <w:bCs/>
                <w:noProof/>
                <w:sz w:val="24"/>
                <w:szCs w:val="24"/>
                <w:lang w:bidi="ar-JO"/>
              </w:rPr>
              <w:t>.15</w:t>
            </w:r>
            <w:r w:rsidR="00133533" w:rsidRPr="00133533">
              <w:rPr>
                <w:rFonts w:asciiTheme="majorBidi" w:hAnsiTheme="majorBidi" w:cstheme="majorBidi"/>
                <w:b/>
                <w:bCs/>
                <w:noProof/>
                <w:sz w:val="24"/>
                <w:szCs w:val="24"/>
                <w:lang w:bidi="ar-JO"/>
              </w:rPr>
              <w:t xml:space="preserve"> – 1</w:t>
            </w:r>
            <w:r>
              <w:rPr>
                <w:rFonts w:asciiTheme="majorBidi" w:hAnsiTheme="majorBidi" w:cstheme="majorBidi"/>
                <w:b/>
                <w:bCs/>
                <w:noProof/>
                <w:sz w:val="24"/>
                <w:szCs w:val="24"/>
                <w:lang w:bidi="ar-JO"/>
              </w:rPr>
              <w:t>2</w:t>
            </w:r>
            <w:r w:rsidR="00133533" w:rsidRPr="00133533">
              <w:rPr>
                <w:rFonts w:asciiTheme="majorBidi" w:hAnsiTheme="majorBidi" w:cstheme="majorBidi"/>
                <w:b/>
                <w:bCs/>
                <w:noProof/>
                <w:sz w:val="24"/>
                <w:szCs w:val="24"/>
                <w:lang w:bidi="ar-JO"/>
              </w:rPr>
              <w:t>.</w:t>
            </w:r>
            <w:r>
              <w:rPr>
                <w:rFonts w:asciiTheme="majorBidi" w:hAnsiTheme="majorBidi" w:cstheme="majorBidi"/>
                <w:b/>
                <w:bCs/>
                <w:noProof/>
                <w:sz w:val="24"/>
                <w:szCs w:val="24"/>
                <w:lang w:bidi="ar-JO"/>
              </w:rPr>
              <w:t>1</w:t>
            </w:r>
            <w:r w:rsidR="00D871B6">
              <w:rPr>
                <w:rFonts w:asciiTheme="majorBidi" w:hAnsiTheme="majorBidi" w:cstheme="majorBidi"/>
                <w:b/>
                <w:bCs/>
                <w:noProof/>
                <w:sz w:val="24"/>
                <w:szCs w:val="24"/>
                <w:lang w:bidi="ar-JO"/>
              </w:rPr>
              <w:t>5</w:t>
            </w:r>
          </w:p>
        </w:tc>
        <w:tc>
          <w:tcPr>
            <w:tcW w:w="6464" w:type="dxa"/>
            <w:gridSpan w:val="2"/>
            <w:tcBorders>
              <w:left w:val="single" w:sz="4" w:space="0" w:color="auto"/>
              <w:bottom w:val="thickThinLargeGap" w:sz="2" w:space="0" w:color="auto"/>
              <w:right w:val="single" w:sz="4" w:space="0" w:color="auto"/>
            </w:tcBorders>
          </w:tcPr>
          <w:p w14:paraId="0840C13C" w14:textId="3C987D1A" w:rsidR="0028372B" w:rsidRPr="00194281" w:rsidRDefault="002A5200" w:rsidP="00DE1E9F">
            <w:pPr>
              <w:bidi w:val="0"/>
              <w:rPr>
                <w:rFonts w:asciiTheme="majorBidi" w:hAnsiTheme="majorBidi" w:cstheme="majorBidi"/>
                <w:noProof/>
                <w:sz w:val="24"/>
                <w:szCs w:val="24"/>
              </w:rPr>
            </w:pPr>
            <w:r>
              <w:rPr>
                <w:rFonts w:ascii="MS Gothic" w:eastAsia="MS Gothic" w:hAnsi="MS Gothic" w:cstheme="majorBidi" w:hint="eastAsia"/>
                <w:noProof/>
                <w:sz w:val="24"/>
                <w:szCs w:val="24"/>
              </w:rPr>
              <w:t>☐</w:t>
            </w:r>
            <w:r w:rsidR="0028372B" w:rsidRPr="00194281">
              <w:rPr>
                <w:rFonts w:asciiTheme="majorBidi" w:hAnsiTheme="majorBidi" w:cstheme="majorBidi"/>
                <w:noProof/>
                <w:sz w:val="24"/>
                <w:szCs w:val="24"/>
              </w:rPr>
              <w:t xml:space="preserve"> Univ</w:t>
            </w:r>
            <w:r w:rsidR="00DB26E0">
              <w:rPr>
                <w:rFonts w:asciiTheme="majorBidi" w:hAnsiTheme="majorBidi" w:cstheme="majorBidi"/>
                <w:noProof/>
                <w:sz w:val="24"/>
                <w:szCs w:val="24"/>
              </w:rPr>
              <w:t>e</w:t>
            </w:r>
            <w:r w:rsidR="0028372B" w:rsidRPr="00194281">
              <w:rPr>
                <w:rFonts w:asciiTheme="majorBidi" w:hAnsiTheme="majorBidi" w:cstheme="majorBidi"/>
                <w:noProof/>
                <w:sz w:val="24"/>
                <w:szCs w:val="24"/>
              </w:rPr>
              <w:t xml:space="preserve">rsity Requirement         </w:t>
            </w:r>
            <w:r w:rsidR="003873F0">
              <w:rPr>
                <w:rFonts w:ascii="MS Gothic" w:eastAsia="MS Gothic" w:hAnsi="MS Gothic" w:cstheme="majorBidi" w:hint="eastAsia"/>
                <w:noProof/>
                <w:sz w:val="24"/>
                <w:szCs w:val="24"/>
              </w:rPr>
              <w:t>☐</w:t>
            </w:r>
            <w:r w:rsidR="00DB26E0">
              <w:t xml:space="preserve"> </w:t>
            </w:r>
            <w:r w:rsidR="00E8416C">
              <w:rPr>
                <w:rFonts w:asciiTheme="majorBidi" w:hAnsiTheme="majorBidi" w:cstheme="majorBidi"/>
                <w:noProof/>
                <w:sz w:val="24"/>
                <w:szCs w:val="24"/>
              </w:rPr>
              <w:t>F</w:t>
            </w:r>
            <w:r w:rsidR="00DB26E0" w:rsidRPr="00DB26E0">
              <w:rPr>
                <w:rFonts w:asciiTheme="majorBidi" w:hAnsiTheme="majorBidi" w:cstheme="majorBidi"/>
                <w:noProof/>
                <w:sz w:val="24"/>
                <w:szCs w:val="24"/>
              </w:rPr>
              <w:t xml:space="preserve">aculty </w:t>
            </w:r>
            <w:r w:rsidR="0028372B" w:rsidRPr="00194281">
              <w:rPr>
                <w:rFonts w:asciiTheme="majorBidi" w:hAnsiTheme="majorBidi" w:cstheme="majorBidi"/>
                <w:noProof/>
                <w:sz w:val="24"/>
                <w:szCs w:val="24"/>
              </w:rPr>
              <w:t xml:space="preserve">Requirement </w:t>
            </w:r>
          </w:p>
          <w:p w14:paraId="3741BD7D" w14:textId="5570C166" w:rsidR="0028372B" w:rsidRPr="002A5200" w:rsidRDefault="00E846DE" w:rsidP="00DE1E9F">
            <w:pPr>
              <w:bidi w:val="0"/>
              <w:rPr>
                <w:rFonts w:asciiTheme="majorBidi" w:hAnsiTheme="majorBidi" w:cstheme="majorBidi"/>
                <w:noProof/>
                <w:sz w:val="24"/>
                <w:szCs w:val="24"/>
                <w:rtl/>
              </w:rPr>
            </w:pPr>
            <w:r>
              <w:rPr>
                <w:rFonts w:ascii="MS Gothic" w:eastAsia="MS Gothic" w:hAnsi="MS Gothic" w:cstheme="majorBidi" w:hint="eastAsia"/>
                <w:noProof/>
                <w:sz w:val="24"/>
                <w:szCs w:val="24"/>
              </w:rPr>
              <w:t>☒</w:t>
            </w:r>
            <w:r w:rsidR="0028372B" w:rsidRPr="002A5200">
              <w:rPr>
                <w:rFonts w:asciiTheme="majorBidi" w:hAnsiTheme="majorBidi" w:cstheme="majorBidi"/>
                <w:noProof/>
                <w:sz w:val="24"/>
                <w:szCs w:val="24"/>
              </w:rPr>
              <w:t xml:space="preserve"> Major  Requirement          </w:t>
            </w:r>
            <w:r w:rsidR="002A5200">
              <w:rPr>
                <w:rFonts w:asciiTheme="majorBidi" w:hAnsiTheme="majorBidi" w:cstheme="majorBidi"/>
                <w:noProof/>
                <w:sz w:val="24"/>
                <w:szCs w:val="24"/>
              </w:rPr>
              <w:t xml:space="preserve"> </w:t>
            </w:r>
            <w:r w:rsidR="0028372B" w:rsidRPr="002A5200">
              <w:rPr>
                <w:rFonts w:asciiTheme="majorBidi" w:hAnsiTheme="majorBidi" w:cstheme="majorBidi"/>
                <w:noProof/>
                <w:sz w:val="24"/>
                <w:szCs w:val="24"/>
              </w:rPr>
              <w:t xml:space="preserve">    </w:t>
            </w:r>
            <w:r>
              <w:rPr>
                <w:rFonts w:ascii="MS Gothic" w:eastAsia="MS Gothic" w:hAnsi="MS Gothic" w:cstheme="majorBidi" w:hint="eastAsia"/>
                <w:noProof/>
                <w:sz w:val="24"/>
                <w:szCs w:val="24"/>
              </w:rPr>
              <w:t>☐</w:t>
            </w:r>
            <w:r w:rsidR="0028372B" w:rsidRPr="002A5200">
              <w:rPr>
                <w:rFonts w:asciiTheme="majorBidi" w:hAnsiTheme="majorBidi" w:cstheme="majorBidi"/>
                <w:sz w:val="24"/>
                <w:szCs w:val="24"/>
                <w:shd w:val="clear" w:color="auto" w:fill="FFFFFF"/>
              </w:rPr>
              <w:t xml:space="preserve"> Elective</w:t>
            </w:r>
            <w:r w:rsidR="0028372B" w:rsidRPr="002A5200">
              <w:rPr>
                <w:rFonts w:asciiTheme="majorBidi" w:hAnsiTheme="majorBidi" w:cstheme="majorBidi"/>
                <w:noProof/>
                <w:sz w:val="24"/>
                <w:szCs w:val="24"/>
              </w:rPr>
              <w:t xml:space="preserve">      </w:t>
            </w:r>
            <w:r w:rsidR="002A5200">
              <w:rPr>
                <w:rFonts w:ascii="MS Gothic" w:eastAsia="MS Gothic" w:hAnsi="MS Gothic" w:cstheme="majorBidi" w:hint="eastAsia"/>
                <w:noProof/>
                <w:sz w:val="24"/>
                <w:szCs w:val="24"/>
              </w:rPr>
              <w:t>☐</w:t>
            </w:r>
            <w:r w:rsidR="0028372B" w:rsidRPr="002A5200">
              <w:rPr>
                <w:rFonts w:asciiTheme="majorBidi" w:hAnsiTheme="majorBidi" w:cstheme="majorBidi"/>
                <w:noProof/>
                <w:sz w:val="24"/>
                <w:szCs w:val="24"/>
              </w:rPr>
              <w:t xml:space="preserve">  </w:t>
            </w:r>
            <w:r w:rsidR="0028372B" w:rsidRPr="002A5200">
              <w:rPr>
                <w:rFonts w:asciiTheme="majorBidi" w:hAnsiTheme="majorBidi" w:cstheme="majorBidi"/>
                <w:sz w:val="24"/>
                <w:szCs w:val="24"/>
                <w:shd w:val="clear" w:color="auto" w:fill="FFFFFF"/>
              </w:rPr>
              <w:t xml:space="preserve"> Compulsory</w:t>
            </w:r>
          </w:p>
        </w:tc>
      </w:tr>
    </w:tbl>
    <w:tbl>
      <w:tblPr>
        <w:tblStyle w:val="TableGrid1"/>
        <w:bidiVisual/>
        <w:tblW w:w="0" w:type="auto"/>
        <w:tblInd w:w="-8" w:type="dxa"/>
        <w:tblBorders>
          <w:top w:val="thinThickSmallGap" w:sz="12" w:space="0" w:color="auto"/>
          <w:left w:val="thickThinSmallGap" w:sz="12" w:space="0" w:color="auto"/>
          <w:bottom w:val="thickThinSmallGap" w:sz="12" w:space="0" w:color="auto"/>
          <w:right w:val="thinThickSmallGap" w:sz="12" w:space="0" w:color="auto"/>
          <w:insideH w:val="single" w:sz="6" w:space="0" w:color="auto"/>
          <w:insideV w:val="single" w:sz="6" w:space="0" w:color="auto"/>
        </w:tblBorders>
        <w:tblLook w:val="04A0" w:firstRow="1" w:lastRow="0" w:firstColumn="1" w:lastColumn="0" w:noHBand="0" w:noVBand="1"/>
      </w:tblPr>
      <w:tblGrid>
        <w:gridCol w:w="2502"/>
        <w:gridCol w:w="10"/>
        <w:gridCol w:w="6848"/>
      </w:tblGrid>
      <w:tr w:rsidR="00350BDE" w:rsidRPr="002E0E9A" w14:paraId="6403BB60" w14:textId="77777777" w:rsidTr="00350BDE">
        <w:tc>
          <w:tcPr>
            <w:tcW w:w="2502" w:type="dxa"/>
            <w:tcBorders>
              <w:top w:val="thinThickSmallGap" w:sz="12" w:space="0" w:color="auto"/>
              <w:left w:val="thickThinSmallGap" w:sz="12" w:space="0" w:color="auto"/>
              <w:bottom w:val="single" w:sz="6" w:space="0" w:color="auto"/>
              <w:right w:val="single" w:sz="6" w:space="0" w:color="auto"/>
            </w:tcBorders>
            <w:shd w:val="clear" w:color="auto" w:fill="D9D9D9" w:themeFill="background1" w:themeFillShade="D9"/>
            <w:hideMark/>
          </w:tcPr>
          <w:p w14:paraId="05E35D8F" w14:textId="77777777" w:rsidR="00350BDE" w:rsidRPr="002E0E9A" w:rsidRDefault="00350BDE" w:rsidP="00710811">
            <w:pPr>
              <w:jc w:val="center"/>
              <w:rPr>
                <w:rFonts w:asciiTheme="majorBidi" w:hAnsiTheme="majorBidi" w:cstheme="majorBidi"/>
                <w:b/>
                <w:bCs/>
                <w:sz w:val="24"/>
                <w:szCs w:val="24"/>
                <w:lang w:bidi="ar-JO"/>
              </w:rPr>
            </w:pPr>
            <w:r w:rsidRPr="002E0E9A">
              <w:rPr>
                <w:rFonts w:asciiTheme="majorBidi" w:hAnsiTheme="majorBidi" w:cstheme="majorBidi"/>
                <w:b/>
                <w:bCs/>
                <w:sz w:val="24"/>
                <w:szCs w:val="24"/>
                <w:lang w:bidi="ar-JO"/>
              </w:rPr>
              <w:t xml:space="preserve">Hours No.* </w:t>
            </w:r>
          </w:p>
        </w:tc>
        <w:tc>
          <w:tcPr>
            <w:tcW w:w="6858" w:type="dxa"/>
            <w:gridSpan w:val="2"/>
            <w:tcBorders>
              <w:top w:val="thinThickSmallGap" w:sz="12" w:space="0" w:color="auto"/>
              <w:left w:val="single" w:sz="6" w:space="0" w:color="auto"/>
              <w:bottom w:val="single" w:sz="6" w:space="0" w:color="auto"/>
              <w:right w:val="thinThickSmallGap" w:sz="12" w:space="0" w:color="auto"/>
            </w:tcBorders>
            <w:shd w:val="clear" w:color="auto" w:fill="D9D9D9" w:themeFill="background1" w:themeFillShade="D9"/>
            <w:hideMark/>
          </w:tcPr>
          <w:p w14:paraId="7E88DFEE" w14:textId="77777777" w:rsidR="00350BDE" w:rsidRPr="002E0E9A" w:rsidRDefault="00350BDE" w:rsidP="00710811">
            <w:pPr>
              <w:jc w:val="center"/>
              <w:rPr>
                <w:rFonts w:asciiTheme="majorBidi" w:hAnsiTheme="majorBidi" w:cstheme="majorBidi"/>
                <w:b/>
                <w:bCs/>
                <w:sz w:val="24"/>
                <w:szCs w:val="24"/>
                <w:lang w:bidi="ar-JO"/>
              </w:rPr>
            </w:pPr>
            <w:r w:rsidRPr="002E0E9A">
              <w:rPr>
                <w:rFonts w:asciiTheme="majorBidi" w:hAnsiTheme="majorBidi" w:cstheme="majorBidi"/>
                <w:b/>
                <w:bCs/>
                <w:sz w:val="24"/>
                <w:szCs w:val="24"/>
                <w:lang w:bidi="ar-JO"/>
              </w:rPr>
              <w:t>Course Level*</w:t>
            </w:r>
          </w:p>
        </w:tc>
      </w:tr>
      <w:tr w:rsidR="00350BDE" w:rsidRPr="002E0E9A" w14:paraId="7D2498F4" w14:textId="77777777" w:rsidTr="00350BDE">
        <w:tc>
          <w:tcPr>
            <w:tcW w:w="2512" w:type="dxa"/>
            <w:gridSpan w:val="2"/>
            <w:tcBorders>
              <w:top w:val="single" w:sz="6" w:space="0" w:color="auto"/>
              <w:left w:val="thickThinSmallGap" w:sz="12" w:space="0" w:color="auto"/>
              <w:bottom w:val="thickThinSmallGap" w:sz="12" w:space="0" w:color="auto"/>
              <w:right w:val="single" w:sz="6" w:space="0" w:color="auto"/>
            </w:tcBorders>
            <w:hideMark/>
          </w:tcPr>
          <w:p w14:paraId="7E382CE9" w14:textId="37BBB94F" w:rsidR="00350BDE" w:rsidRPr="002E0E9A" w:rsidRDefault="00D55735" w:rsidP="00710811">
            <w:pPr>
              <w:jc w:val="center"/>
              <w:rPr>
                <w:rFonts w:asciiTheme="majorBidi" w:hAnsiTheme="majorBidi" w:cstheme="majorBidi"/>
                <w:b/>
                <w:bCs/>
                <w:noProof/>
                <w:color w:val="FF0000"/>
                <w:sz w:val="24"/>
                <w:szCs w:val="24"/>
                <w:lang w:bidi="ar-JO"/>
              </w:rPr>
            </w:pPr>
            <w:r>
              <w:rPr>
                <w:rFonts w:asciiTheme="majorBidi" w:hAnsiTheme="majorBidi" w:cstheme="majorBidi"/>
                <w:b/>
                <w:bCs/>
                <w:noProof/>
                <w:color w:val="FF0000"/>
                <w:sz w:val="24"/>
                <w:szCs w:val="24"/>
                <w:lang w:bidi="ar-JO"/>
              </w:rPr>
              <w:t>1</w:t>
            </w:r>
          </w:p>
        </w:tc>
        <w:tc>
          <w:tcPr>
            <w:tcW w:w="6848" w:type="dxa"/>
            <w:tcBorders>
              <w:top w:val="single" w:sz="6" w:space="0" w:color="auto"/>
              <w:left w:val="single" w:sz="6" w:space="0" w:color="auto"/>
              <w:bottom w:val="thickThinSmallGap" w:sz="12" w:space="0" w:color="auto"/>
              <w:right w:val="thinThickSmallGap" w:sz="12" w:space="0" w:color="auto"/>
            </w:tcBorders>
            <w:hideMark/>
          </w:tcPr>
          <w:p w14:paraId="4C1FDB15" w14:textId="77777777" w:rsidR="00350BDE" w:rsidRPr="002E0E9A" w:rsidRDefault="00350BDE" w:rsidP="00710811">
            <w:pPr>
              <w:ind w:left="709"/>
              <w:rPr>
                <w:rFonts w:asciiTheme="majorBidi" w:hAnsiTheme="majorBidi" w:cstheme="majorBidi"/>
                <w:noProof/>
                <w:sz w:val="24"/>
                <w:szCs w:val="24"/>
                <w:rtl/>
              </w:rPr>
            </w:pPr>
            <w:r w:rsidRPr="002E0E9A">
              <w:rPr>
                <w:rFonts w:asciiTheme="majorBidi" w:hAnsiTheme="majorBidi" w:cstheme="majorBidi"/>
                <w:noProof/>
              </w:rPr>
              <w:drawing>
                <wp:inline distT="0" distB="0" distL="0" distR="0" wp14:anchorId="000CD12A" wp14:editId="06C0E9F0">
                  <wp:extent cx="123825" cy="1333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2E0E9A">
              <w:rPr>
                <w:rFonts w:asciiTheme="majorBidi" w:hAnsiTheme="majorBidi" w:cstheme="majorBidi"/>
                <w:noProof/>
                <w:sz w:val="24"/>
                <w:szCs w:val="24"/>
              </w:rPr>
              <w:t>6</w:t>
            </w:r>
            <w:r w:rsidRPr="002E0E9A">
              <w:rPr>
                <w:rFonts w:asciiTheme="majorBidi" w:hAnsiTheme="majorBidi" w:cstheme="majorBidi"/>
                <w:noProof/>
                <w:sz w:val="24"/>
                <w:szCs w:val="24"/>
                <w:vertAlign w:val="superscript"/>
              </w:rPr>
              <w:t>th</w:t>
            </w:r>
            <w:r w:rsidRPr="002E0E9A">
              <w:rPr>
                <w:rFonts w:asciiTheme="majorBidi" w:hAnsiTheme="majorBidi" w:cstheme="majorBidi"/>
                <w:noProof/>
                <w:sz w:val="24"/>
                <w:szCs w:val="24"/>
              </w:rPr>
              <w:t xml:space="preserve">             </w:t>
            </w:r>
            <w:r w:rsidRPr="002E0E9A">
              <w:rPr>
                <w:rFonts w:ascii="Segoe UI Symbol" w:hAnsi="Segoe UI Symbol" w:cs="Segoe UI Symbol"/>
                <w:noProof/>
              </w:rPr>
              <w:t>☒</w:t>
            </w:r>
            <w:r w:rsidRPr="002E0E9A">
              <w:rPr>
                <w:rFonts w:asciiTheme="majorBidi" w:hAnsiTheme="majorBidi" w:cstheme="majorBidi"/>
                <w:noProof/>
                <w:sz w:val="24"/>
                <w:szCs w:val="24"/>
              </w:rPr>
              <w:t xml:space="preserve"> 7</w:t>
            </w:r>
            <w:r w:rsidRPr="002E0E9A">
              <w:rPr>
                <w:rFonts w:asciiTheme="majorBidi" w:hAnsiTheme="majorBidi" w:cstheme="majorBidi"/>
                <w:noProof/>
                <w:sz w:val="24"/>
                <w:szCs w:val="24"/>
                <w:vertAlign w:val="superscript"/>
              </w:rPr>
              <w:t>th</w:t>
            </w:r>
            <w:r w:rsidRPr="002E0E9A">
              <w:rPr>
                <w:rFonts w:asciiTheme="majorBidi" w:hAnsiTheme="majorBidi" w:cstheme="majorBidi"/>
                <w:noProof/>
                <w:sz w:val="24"/>
                <w:szCs w:val="24"/>
              </w:rPr>
              <w:t xml:space="preserve">                </w:t>
            </w:r>
            <w:r w:rsidRPr="002E0E9A">
              <w:rPr>
                <w:rFonts w:asciiTheme="majorBidi" w:hAnsiTheme="majorBidi" w:cstheme="majorBidi"/>
                <w:noProof/>
              </w:rPr>
              <w:drawing>
                <wp:inline distT="0" distB="0" distL="0" distR="0" wp14:anchorId="31DB6013" wp14:editId="48018FC3">
                  <wp:extent cx="123825" cy="1333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2E0E9A">
              <w:rPr>
                <w:rFonts w:asciiTheme="majorBidi" w:hAnsiTheme="majorBidi" w:cstheme="majorBidi"/>
                <w:noProof/>
                <w:sz w:val="24"/>
                <w:szCs w:val="24"/>
              </w:rPr>
              <w:t xml:space="preserve"> 8</w:t>
            </w:r>
            <w:r w:rsidRPr="002E0E9A">
              <w:rPr>
                <w:rFonts w:asciiTheme="majorBidi" w:hAnsiTheme="majorBidi" w:cstheme="majorBidi"/>
                <w:noProof/>
                <w:sz w:val="24"/>
                <w:szCs w:val="24"/>
                <w:vertAlign w:val="superscript"/>
              </w:rPr>
              <w:t xml:space="preserve">th                        </w:t>
            </w:r>
            <w:r w:rsidRPr="002E0E9A">
              <w:rPr>
                <w:rFonts w:asciiTheme="majorBidi" w:hAnsiTheme="majorBidi" w:cstheme="majorBidi"/>
                <w:noProof/>
              </w:rPr>
              <w:drawing>
                <wp:inline distT="0" distB="0" distL="0" distR="0" wp14:anchorId="7EF511D0" wp14:editId="1AB960EF">
                  <wp:extent cx="123825" cy="133350"/>
                  <wp:effectExtent l="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2E0E9A">
              <w:rPr>
                <w:rFonts w:asciiTheme="majorBidi" w:hAnsiTheme="majorBidi" w:cstheme="majorBidi"/>
                <w:noProof/>
                <w:sz w:val="24"/>
                <w:szCs w:val="24"/>
              </w:rPr>
              <w:t xml:space="preserve"> 9</w:t>
            </w:r>
            <w:r w:rsidRPr="002E0E9A">
              <w:rPr>
                <w:rFonts w:asciiTheme="majorBidi" w:hAnsiTheme="majorBidi" w:cstheme="majorBidi"/>
                <w:noProof/>
                <w:sz w:val="24"/>
                <w:szCs w:val="24"/>
                <w:vertAlign w:val="superscript"/>
              </w:rPr>
              <w:t>th</w:t>
            </w:r>
          </w:p>
        </w:tc>
      </w:tr>
    </w:tbl>
    <w:p w14:paraId="14668854" w14:textId="77777777" w:rsidR="00DB3B73" w:rsidRPr="0028372B" w:rsidRDefault="00DB3B73" w:rsidP="00DB3B73">
      <w:pPr>
        <w:spacing w:after="0" w:line="240" w:lineRule="auto"/>
        <w:jc w:val="center"/>
        <w:rPr>
          <w:rFonts w:asciiTheme="majorBidi" w:hAnsiTheme="majorBidi" w:cstheme="majorBidi"/>
          <w:b/>
          <w:bCs/>
          <w:sz w:val="28"/>
          <w:szCs w:val="28"/>
          <w:rtl/>
        </w:rPr>
      </w:pPr>
    </w:p>
    <w:p w14:paraId="3C88C5A0" w14:textId="77777777" w:rsidR="00C14394" w:rsidRPr="0028372B" w:rsidRDefault="00E8416C" w:rsidP="00B374FA">
      <w:pPr>
        <w:bidi w:val="0"/>
        <w:jc w:val="center"/>
        <w:rPr>
          <w:rFonts w:asciiTheme="majorBidi" w:hAnsiTheme="majorBidi" w:cstheme="majorBidi"/>
          <w:b/>
          <w:bCs/>
          <w:sz w:val="28"/>
          <w:szCs w:val="28"/>
          <w:rtl/>
          <w:lang w:bidi="ar-JO"/>
        </w:rPr>
      </w:pPr>
      <w:r>
        <w:rPr>
          <w:rFonts w:asciiTheme="majorBidi" w:hAnsiTheme="majorBidi" w:cstheme="majorBidi"/>
          <w:b/>
          <w:bCs/>
          <w:sz w:val="28"/>
          <w:szCs w:val="28"/>
        </w:rPr>
        <w:t>Instructor</w:t>
      </w:r>
      <w:r w:rsidR="00DB26E0">
        <w:rPr>
          <w:rFonts w:asciiTheme="majorBidi" w:hAnsiTheme="majorBidi" w:cstheme="majorBidi"/>
          <w:b/>
          <w:bCs/>
          <w:sz w:val="28"/>
          <w:szCs w:val="28"/>
        </w:rPr>
        <w:t xml:space="preserve"> </w:t>
      </w:r>
      <w:r w:rsidR="006E287A" w:rsidRPr="0028372B">
        <w:rPr>
          <w:rFonts w:asciiTheme="majorBidi" w:hAnsiTheme="majorBidi" w:cstheme="majorBidi"/>
          <w:b/>
          <w:bCs/>
          <w:sz w:val="28"/>
          <w:szCs w:val="28"/>
        </w:rPr>
        <w:t xml:space="preserve">Information </w:t>
      </w:r>
    </w:p>
    <w:tbl>
      <w:tblPr>
        <w:tblStyle w:val="TableGrid0"/>
        <w:tblW w:w="9632" w:type="dxa"/>
        <w:tblInd w:w="267" w:type="dxa"/>
        <w:tblLayout w:type="fixed"/>
        <w:tblCellMar>
          <w:left w:w="7" w:type="dxa"/>
          <w:right w:w="115" w:type="dxa"/>
        </w:tblCellMar>
        <w:tblLook w:val="04A0" w:firstRow="1" w:lastRow="0" w:firstColumn="1" w:lastColumn="0" w:noHBand="0" w:noVBand="1"/>
      </w:tblPr>
      <w:tblGrid>
        <w:gridCol w:w="1182"/>
        <w:gridCol w:w="1128"/>
        <w:gridCol w:w="1170"/>
        <w:gridCol w:w="3006"/>
        <w:gridCol w:w="3146"/>
      </w:tblGrid>
      <w:tr w:rsidR="00350BDE" w:rsidRPr="00350BDE" w14:paraId="57A5377F" w14:textId="77777777" w:rsidTr="00710811">
        <w:trPr>
          <w:trHeight w:val="582"/>
        </w:trPr>
        <w:tc>
          <w:tcPr>
            <w:tcW w:w="1182" w:type="dxa"/>
            <w:tcBorders>
              <w:top w:val="double" w:sz="9" w:space="0" w:color="000000"/>
              <w:left w:val="double" w:sz="9" w:space="0" w:color="000000"/>
              <w:bottom w:val="single" w:sz="6" w:space="0" w:color="000000"/>
              <w:right w:val="single" w:sz="6" w:space="0" w:color="000000"/>
            </w:tcBorders>
            <w:shd w:val="clear" w:color="auto" w:fill="D9D9D9"/>
            <w:vAlign w:val="center"/>
          </w:tcPr>
          <w:p w14:paraId="7C8371CD" w14:textId="77777777" w:rsidR="00350BDE" w:rsidRPr="00350BDE" w:rsidRDefault="00350BDE" w:rsidP="00350BDE">
            <w:pPr>
              <w:bidi w:val="0"/>
              <w:spacing w:line="276" w:lineRule="auto"/>
              <w:jc w:val="center"/>
              <w:rPr>
                <w:rFonts w:ascii="Times New Roman" w:eastAsia="Calibri" w:hAnsi="Times New Roman" w:cs="Times New Roman"/>
                <w:color w:val="000000"/>
              </w:rPr>
            </w:pPr>
            <w:r w:rsidRPr="00350BDE">
              <w:rPr>
                <w:rFonts w:ascii="Times New Roman" w:hAnsi="Times New Roman" w:cs="Times New Roman"/>
                <w:b/>
                <w:color w:val="000000"/>
                <w:sz w:val="24"/>
              </w:rPr>
              <w:t>Name</w:t>
            </w:r>
          </w:p>
        </w:tc>
        <w:tc>
          <w:tcPr>
            <w:tcW w:w="1128" w:type="dxa"/>
            <w:tcBorders>
              <w:top w:val="double" w:sz="9" w:space="0" w:color="000000"/>
              <w:left w:val="single" w:sz="6" w:space="0" w:color="000000"/>
              <w:bottom w:val="single" w:sz="6" w:space="0" w:color="000000"/>
              <w:right w:val="single" w:sz="6" w:space="0" w:color="000000"/>
            </w:tcBorders>
            <w:shd w:val="clear" w:color="auto" w:fill="D9D9D9"/>
          </w:tcPr>
          <w:p w14:paraId="59B1C35A" w14:textId="77777777" w:rsidR="00350BDE" w:rsidRPr="00350BDE" w:rsidRDefault="00350BDE" w:rsidP="00350BDE">
            <w:pPr>
              <w:bidi w:val="0"/>
              <w:spacing w:line="276" w:lineRule="auto"/>
              <w:ind w:left="47"/>
              <w:jc w:val="center"/>
              <w:rPr>
                <w:rFonts w:ascii="Times New Roman" w:eastAsia="Calibri" w:hAnsi="Times New Roman" w:cs="Times New Roman"/>
                <w:color w:val="000000"/>
              </w:rPr>
            </w:pPr>
            <w:r w:rsidRPr="00350BDE">
              <w:rPr>
                <w:rFonts w:ascii="Times New Roman" w:hAnsi="Times New Roman" w:cs="Times New Roman"/>
                <w:b/>
                <w:color w:val="000000"/>
                <w:sz w:val="24"/>
              </w:rPr>
              <w:t>Office  No.</w:t>
            </w:r>
          </w:p>
        </w:tc>
        <w:tc>
          <w:tcPr>
            <w:tcW w:w="1170" w:type="dxa"/>
            <w:tcBorders>
              <w:top w:val="double" w:sz="9" w:space="0" w:color="000000"/>
              <w:left w:val="single" w:sz="6" w:space="0" w:color="000000"/>
              <w:bottom w:val="single" w:sz="6" w:space="0" w:color="000000"/>
              <w:right w:val="single" w:sz="6" w:space="0" w:color="000000"/>
            </w:tcBorders>
            <w:shd w:val="clear" w:color="auto" w:fill="D9D9D9"/>
            <w:vAlign w:val="center"/>
          </w:tcPr>
          <w:p w14:paraId="13A03388" w14:textId="77777777" w:rsidR="00350BDE" w:rsidRPr="00350BDE" w:rsidRDefault="00350BDE" w:rsidP="00350BDE">
            <w:pPr>
              <w:bidi w:val="0"/>
              <w:spacing w:line="276" w:lineRule="auto"/>
              <w:ind w:left="82"/>
              <w:rPr>
                <w:rFonts w:ascii="Times New Roman" w:eastAsia="Calibri" w:hAnsi="Times New Roman" w:cs="Times New Roman"/>
                <w:color w:val="000000"/>
              </w:rPr>
            </w:pPr>
            <w:r w:rsidRPr="00350BDE">
              <w:rPr>
                <w:rFonts w:ascii="Times New Roman" w:hAnsi="Times New Roman" w:cs="Times New Roman"/>
                <w:b/>
                <w:color w:val="000000"/>
                <w:sz w:val="24"/>
              </w:rPr>
              <w:t xml:space="preserve"> Phone No.</w:t>
            </w:r>
          </w:p>
        </w:tc>
        <w:tc>
          <w:tcPr>
            <w:tcW w:w="3006" w:type="dxa"/>
            <w:tcBorders>
              <w:top w:val="double" w:sz="9" w:space="0" w:color="000000"/>
              <w:left w:val="single" w:sz="6" w:space="0" w:color="000000"/>
              <w:bottom w:val="single" w:sz="6" w:space="0" w:color="000000"/>
              <w:right w:val="single" w:sz="6" w:space="0" w:color="000000"/>
            </w:tcBorders>
            <w:shd w:val="clear" w:color="auto" w:fill="D9D9D9"/>
            <w:vAlign w:val="center"/>
          </w:tcPr>
          <w:p w14:paraId="03E5A819" w14:textId="77777777" w:rsidR="00350BDE" w:rsidRPr="00350BDE" w:rsidRDefault="00350BDE" w:rsidP="00350BDE">
            <w:pPr>
              <w:bidi w:val="0"/>
              <w:spacing w:line="276" w:lineRule="auto"/>
              <w:ind w:left="384"/>
              <w:rPr>
                <w:rFonts w:ascii="Times New Roman" w:eastAsia="Calibri" w:hAnsi="Times New Roman" w:cs="Times New Roman"/>
                <w:color w:val="000000"/>
              </w:rPr>
            </w:pPr>
            <w:r w:rsidRPr="00350BDE">
              <w:rPr>
                <w:rFonts w:ascii="Times New Roman" w:hAnsi="Times New Roman" w:cs="Times New Roman"/>
                <w:b/>
                <w:color w:val="000000"/>
                <w:sz w:val="24"/>
              </w:rPr>
              <w:t xml:space="preserve"> Office Hours</w:t>
            </w:r>
          </w:p>
        </w:tc>
        <w:tc>
          <w:tcPr>
            <w:tcW w:w="3146" w:type="dxa"/>
            <w:tcBorders>
              <w:top w:val="double" w:sz="9" w:space="0" w:color="000000"/>
              <w:left w:val="single" w:sz="6" w:space="0" w:color="000000"/>
              <w:bottom w:val="single" w:sz="6" w:space="0" w:color="000000"/>
              <w:right w:val="double" w:sz="9" w:space="0" w:color="000000"/>
            </w:tcBorders>
            <w:shd w:val="clear" w:color="auto" w:fill="D9D9D9"/>
            <w:vAlign w:val="center"/>
          </w:tcPr>
          <w:p w14:paraId="1C6E89B2" w14:textId="77777777" w:rsidR="00350BDE" w:rsidRPr="00350BDE" w:rsidRDefault="00350BDE" w:rsidP="00350BDE">
            <w:pPr>
              <w:bidi w:val="0"/>
              <w:spacing w:line="276" w:lineRule="auto"/>
              <w:jc w:val="center"/>
              <w:rPr>
                <w:rFonts w:ascii="Times New Roman" w:eastAsia="Calibri" w:hAnsi="Times New Roman" w:cs="Times New Roman"/>
                <w:color w:val="000000"/>
              </w:rPr>
            </w:pPr>
            <w:r w:rsidRPr="00350BDE">
              <w:rPr>
                <w:rFonts w:ascii="Times New Roman" w:hAnsi="Times New Roman" w:cs="Times New Roman"/>
                <w:b/>
                <w:color w:val="000000"/>
                <w:sz w:val="24"/>
              </w:rPr>
              <w:t xml:space="preserve"> E-mail</w:t>
            </w:r>
          </w:p>
        </w:tc>
      </w:tr>
      <w:tr w:rsidR="005F6A2E" w:rsidRPr="00350BDE" w14:paraId="0B75F259" w14:textId="77777777" w:rsidTr="00710811">
        <w:trPr>
          <w:trHeight w:val="415"/>
        </w:trPr>
        <w:tc>
          <w:tcPr>
            <w:tcW w:w="1182" w:type="dxa"/>
            <w:vMerge w:val="restart"/>
            <w:tcBorders>
              <w:top w:val="single" w:sz="6" w:space="0" w:color="000000"/>
              <w:left w:val="double" w:sz="9" w:space="0" w:color="000000"/>
              <w:right w:val="single" w:sz="6" w:space="0" w:color="000000"/>
            </w:tcBorders>
            <w:vAlign w:val="center"/>
          </w:tcPr>
          <w:p w14:paraId="784EE810" w14:textId="77777777" w:rsidR="005F6A2E" w:rsidRPr="00350BDE" w:rsidRDefault="005F6A2E" w:rsidP="005F6A2E">
            <w:pPr>
              <w:bidi w:val="0"/>
              <w:jc w:val="center"/>
              <w:rPr>
                <w:rFonts w:ascii="Times New Roman" w:eastAsia="Calibri" w:hAnsi="Times New Roman" w:cs="Times New Roman"/>
                <w:color w:val="000000"/>
              </w:rPr>
            </w:pPr>
            <w:r w:rsidRPr="00350BDE">
              <w:rPr>
                <w:rFonts w:ascii="Times New Roman" w:hAnsi="Times New Roman" w:cs="Times New Roman"/>
                <w:b/>
                <w:color w:val="000000"/>
                <w:sz w:val="24"/>
              </w:rPr>
              <w:t>Assistant</w:t>
            </w:r>
          </w:p>
          <w:p w14:paraId="0629A15B" w14:textId="77777777" w:rsidR="005F6A2E" w:rsidRPr="00350BDE" w:rsidRDefault="005F6A2E" w:rsidP="005F6A2E">
            <w:pPr>
              <w:bidi w:val="0"/>
              <w:spacing w:after="1"/>
              <w:jc w:val="center"/>
              <w:rPr>
                <w:rFonts w:ascii="Times New Roman" w:eastAsia="Calibri" w:hAnsi="Times New Roman" w:cs="Times New Roman"/>
                <w:color w:val="000000"/>
              </w:rPr>
            </w:pPr>
            <w:r w:rsidRPr="00350BDE">
              <w:rPr>
                <w:rFonts w:ascii="Times New Roman" w:hAnsi="Times New Roman" w:cs="Times New Roman"/>
                <w:b/>
                <w:color w:val="000000"/>
                <w:sz w:val="24"/>
              </w:rPr>
              <w:t xml:space="preserve">Professor </w:t>
            </w:r>
          </w:p>
          <w:p w14:paraId="061FD722" w14:textId="77777777" w:rsidR="005F6A2E" w:rsidRPr="00350BDE" w:rsidRDefault="005F6A2E" w:rsidP="005F6A2E">
            <w:pPr>
              <w:bidi w:val="0"/>
              <w:jc w:val="center"/>
              <w:rPr>
                <w:rFonts w:ascii="Times New Roman" w:eastAsia="Calibri" w:hAnsi="Times New Roman" w:cs="Times New Roman"/>
                <w:color w:val="000000"/>
              </w:rPr>
            </w:pPr>
            <w:proofErr w:type="spellStart"/>
            <w:r w:rsidRPr="00350BDE">
              <w:rPr>
                <w:rFonts w:ascii="Times New Roman" w:hAnsi="Times New Roman" w:cs="Times New Roman"/>
                <w:b/>
                <w:color w:val="000000"/>
                <w:sz w:val="24"/>
              </w:rPr>
              <w:t>Dr.Atef</w:t>
            </w:r>
            <w:proofErr w:type="spellEnd"/>
            <w:r w:rsidRPr="00350BDE">
              <w:rPr>
                <w:rFonts w:ascii="Times New Roman" w:hAnsi="Times New Roman" w:cs="Times New Roman"/>
                <w:b/>
                <w:color w:val="000000"/>
                <w:sz w:val="24"/>
              </w:rPr>
              <w:t xml:space="preserve"> M. </w:t>
            </w:r>
            <w:proofErr w:type="spellStart"/>
            <w:r w:rsidRPr="00350BDE">
              <w:rPr>
                <w:rFonts w:ascii="Times New Roman" w:hAnsi="Times New Roman" w:cs="Times New Roman"/>
                <w:b/>
                <w:color w:val="000000"/>
                <w:sz w:val="24"/>
              </w:rPr>
              <w:t>Doweir</w:t>
            </w:r>
            <w:proofErr w:type="spellEnd"/>
          </w:p>
        </w:tc>
        <w:tc>
          <w:tcPr>
            <w:tcW w:w="1128" w:type="dxa"/>
            <w:vMerge w:val="restart"/>
            <w:tcBorders>
              <w:top w:val="single" w:sz="6" w:space="0" w:color="000000"/>
              <w:left w:val="single" w:sz="6" w:space="0" w:color="000000"/>
              <w:right w:val="single" w:sz="6" w:space="0" w:color="000000"/>
            </w:tcBorders>
            <w:vAlign w:val="center"/>
          </w:tcPr>
          <w:p w14:paraId="0E8CFA3D" w14:textId="77777777" w:rsidR="005F6A2E" w:rsidRPr="00350BDE" w:rsidRDefault="005F6A2E" w:rsidP="005F6A2E">
            <w:pPr>
              <w:bidi w:val="0"/>
              <w:spacing w:line="276" w:lineRule="auto"/>
              <w:ind w:left="228"/>
              <w:rPr>
                <w:rFonts w:ascii="Times New Roman" w:eastAsia="Calibri" w:hAnsi="Times New Roman" w:cs="Times New Roman"/>
                <w:color w:val="000000"/>
              </w:rPr>
            </w:pPr>
            <w:r w:rsidRPr="00350BDE">
              <w:rPr>
                <w:rFonts w:ascii="Times New Roman" w:hAnsi="Times New Roman" w:cs="Times New Roman"/>
                <w:b/>
                <w:color w:val="000000"/>
                <w:sz w:val="24"/>
              </w:rPr>
              <w:t>61-215</w:t>
            </w:r>
          </w:p>
        </w:tc>
        <w:tc>
          <w:tcPr>
            <w:tcW w:w="1170" w:type="dxa"/>
            <w:vMerge w:val="restart"/>
            <w:tcBorders>
              <w:top w:val="single" w:sz="6" w:space="0" w:color="000000"/>
              <w:left w:val="single" w:sz="6" w:space="0" w:color="000000"/>
              <w:right w:val="single" w:sz="6" w:space="0" w:color="000000"/>
            </w:tcBorders>
            <w:vAlign w:val="center"/>
          </w:tcPr>
          <w:p w14:paraId="5168A331" w14:textId="77777777" w:rsidR="005F6A2E" w:rsidRPr="00350BDE" w:rsidRDefault="005F6A2E" w:rsidP="005F6A2E">
            <w:pPr>
              <w:bidi w:val="0"/>
              <w:spacing w:line="276" w:lineRule="auto"/>
              <w:ind w:left="308"/>
              <w:rPr>
                <w:rFonts w:ascii="Times New Roman" w:eastAsia="Calibri" w:hAnsi="Times New Roman" w:cs="Times New Roman"/>
                <w:color w:val="000000"/>
              </w:rPr>
            </w:pPr>
            <w:r w:rsidRPr="00350BDE">
              <w:rPr>
                <w:rFonts w:ascii="Times New Roman" w:hAnsi="Times New Roman" w:cs="Times New Roman"/>
                <w:b/>
                <w:color w:val="000000"/>
                <w:sz w:val="24"/>
              </w:rPr>
              <w:t>2336</w:t>
            </w:r>
          </w:p>
        </w:tc>
        <w:tc>
          <w:tcPr>
            <w:tcW w:w="3006" w:type="dxa"/>
            <w:tcBorders>
              <w:top w:val="single" w:sz="6" w:space="0" w:color="000000"/>
              <w:left w:val="single" w:sz="6" w:space="0" w:color="000000"/>
              <w:bottom w:val="single" w:sz="6" w:space="0" w:color="000000"/>
              <w:right w:val="single" w:sz="6" w:space="0" w:color="000000"/>
            </w:tcBorders>
          </w:tcPr>
          <w:p w14:paraId="36496F02" w14:textId="5F865347" w:rsidR="005F6A2E" w:rsidRPr="00350BDE" w:rsidRDefault="005F6A2E" w:rsidP="005F6A2E">
            <w:pPr>
              <w:bidi w:val="0"/>
              <w:spacing w:line="276" w:lineRule="auto"/>
              <w:ind w:left="83" w:right="821"/>
              <w:rPr>
                <w:rFonts w:ascii="Times New Roman" w:hAnsi="Times New Roman" w:cs="Times New Roman"/>
                <w:b/>
                <w:color w:val="000000"/>
                <w:sz w:val="24"/>
              </w:rPr>
            </w:pPr>
            <w:r w:rsidRPr="000C317F">
              <w:rPr>
                <w:rFonts w:asciiTheme="majorBidi" w:hAnsiTheme="majorBidi" w:cstheme="majorBidi"/>
                <w:b/>
                <w:sz w:val="24"/>
              </w:rPr>
              <w:t xml:space="preserve">  -Sat (1</w:t>
            </w:r>
            <w:r>
              <w:rPr>
                <w:rFonts w:asciiTheme="majorBidi" w:hAnsiTheme="majorBidi" w:cstheme="majorBidi"/>
                <w:b/>
                <w:sz w:val="24"/>
              </w:rPr>
              <w:t>2</w:t>
            </w:r>
            <w:r w:rsidRPr="000C317F">
              <w:rPr>
                <w:rFonts w:asciiTheme="majorBidi" w:hAnsiTheme="majorBidi" w:cstheme="majorBidi"/>
                <w:b/>
                <w:sz w:val="24"/>
              </w:rPr>
              <w:t>:15-1</w:t>
            </w:r>
            <w:r>
              <w:rPr>
                <w:rFonts w:asciiTheme="majorBidi" w:hAnsiTheme="majorBidi" w:cstheme="majorBidi"/>
                <w:b/>
                <w:sz w:val="24"/>
              </w:rPr>
              <w:t>4:1</w:t>
            </w:r>
            <w:r w:rsidRPr="000C317F">
              <w:rPr>
                <w:rFonts w:asciiTheme="majorBidi" w:hAnsiTheme="majorBidi" w:cstheme="majorBidi"/>
                <w:b/>
                <w:sz w:val="24"/>
              </w:rPr>
              <w:t>5)</w:t>
            </w:r>
          </w:p>
        </w:tc>
        <w:tc>
          <w:tcPr>
            <w:tcW w:w="3146" w:type="dxa"/>
            <w:vMerge w:val="restart"/>
            <w:tcBorders>
              <w:top w:val="single" w:sz="6" w:space="0" w:color="000000"/>
              <w:left w:val="single" w:sz="6" w:space="0" w:color="000000"/>
              <w:right w:val="double" w:sz="9" w:space="0" w:color="000000"/>
            </w:tcBorders>
            <w:vAlign w:val="center"/>
          </w:tcPr>
          <w:p w14:paraId="3A348242" w14:textId="77777777" w:rsidR="005F6A2E" w:rsidRPr="00350BDE" w:rsidRDefault="005F6A2E" w:rsidP="005F6A2E">
            <w:pPr>
              <w:bidi w:val="0"/>
              <w:spacing w:line="276" w:lineRule="auto"/>
              <w:jc w:val="center"/>
              <w:rPr>
                <w:rFonts w:ascii="Times New Roman" w:eastAsia="Calibri" w:hAnsi="Times New Roman" w:cs="Times New Roman"/>
                <w:color w:val="000000"/>
              </w:rPr>
            </w:pPr>
            <w:r w:rsidRPr="00350BDE">
              <w:rPr>
                <w:rFonts w:ascii="Times New Roman" w:hAnsi="Times New Roman" w:cs="Times New Roman"/>
                <w:b/>
                <w:color w:val="0000FF"/>
                <w:sz w:val="24"/>
                <w:u w:val="single" w:color="0000FF"/>
              </w:rPr>
              <w:t>adoweir@philadelphia.edu.jo</w:t>
            </w:r>
          </w:p>
        </w:tc>
      </w:tr>
      <w:tr w:rsidR="005F6A2E" w:rsidRPr="00350BDE" w14:paraId="44A2AA45" w14:textId="77777777" w:rsidTr="00E13908">
        <w:trPr>
          <w:trHeight w:val="899"/>
        </w:trPr>
        <w:tc>
          <w:tcPr>
            <w:tcW w:w="1182" w:type="dxa"/>
            <w:vMerge/>
            <w:tcBorders>
              <w:left w:val="double" w:sz="9" w:space="0" w:color="000000"/>
              <w:right w:val="single" w:sz="6" w:space="0" w:color="000000"/>
            </w:tcBorders>
            <w:vAlign w:val="center"/>
          </w:tcPr>
          <w:p w14:paraId="46DF080A" w14:textId="77777777" w:rsidR="005F6A2E" w:rsidRPr="00350BDE" w:rsidRDefault="005F6A2E" w:rsidP="005F6A2E">
            <w:pPr>
              <w:bidi w:val="0"/>
              <w:jc w:val="center"/>
              <w:rPr>
                <w:rFonts w:ascii="Times New Roman" w:hAnsi="Times New Roman" w:cs="Times New Roman"/>
                <w:b/>
                <w:color w:val="000000"/>
                <w:sz w:val="24"/>
              </w:rPr>
            </w:pPr>
          </w:p>
        </w:tc>
        <w:tc>
          <w:tcPr>
            <w:tcW w:w="1128" w:type="dxa"/>
            <w:vMerge/>
            <w:tcBorders>
              <w:left w:val="single" w:sz="6" w:space="0" w:color="000000"/>
              <w:right w:val="single" w:sz="6" w:space="0" w:color="000000"/>
            </w:tcBorders>
            <w:vAlign w:val="center"/>
          </w:tcPr>
          <w:p w14:paraId="75443AF3" w14:textId="77777777" w:rsidR="005F6A2E" w:rsidRPr="00350BDE" w:rsidRDefault="005F6A2E" w:rsidP="005F6A2E">
            <w:pPr>
              <w:bidi w:val="0"/>
              <w:spacing w:line="276" w:lineRule="auto"/>
              <w:ind w:left="228"/>
              <w:rPr>
                <w:rFonts w:ascii="Times New Roman" w:hAnsi="Times New Roman" w:cs="Times New Roman"/>
                <w:b/>
                <w:color w:val="000000"/>
                <w:sz w:val="24"/>
              </w:rPr>
            </w:pPr>
          </w:p>
        </w:tc>
        <w:tc>
          <w:tcPr>
            <w:tcW w:w="1170" w:type="dxa"/>
            <w:vMerge/>
            <w:tcBorders>
              <w:left w:val="single" w:sz="6" w:space="0" w:color="000000"/>
              <w:right w:val="single" w:sz="6" w:space="0" w:color="000000"/>
            </w:tcBorders>
            <w:vAlign w:val="center"/>
          </w:tcPr>
          <w:p w14:paraId="55967BE1" w14:textId="77777777" w:rsidR="005F6A2E" w:rsidRPr="00350BDE" w:rsidRDefault="005F6A2E" w:rsidP="005F6A2E">
            <w:pPr>
              <w:bidi w:val="0"/>
              <w:spacing w:line="276" w:lineRule="auto"/>
              <w:ind w:left="308"/>
              <w:rPr>
                <w:rFonts w:ascii="Times New Roman" w:hAnsi="Times New Roman" w:cs="Times New Roman"/>
                <w:b/>
                <w:color w:val="000000"/>
                <w:sz w:val="24"/>
              </w:rPr>
            </w:pPr>
          </w:p>
        </w:tc>
        <w:tc>
          <w:tcPr>
            <w:tcW w:w="3006" w:type="dxa"/>
            <w:tcBorders>
              <w:top w:val="single" w:sz="6" w:space="0" w:color="000000"/>
              <w:left w:val="single" w:sz="6" w:space="0" w:color="000000"/>
              <w:right w:val="single" w:sz="6" w:space="0" w:color="000000"/>
            </w:tcBorders>
          </w:tcPr>
          <w:p w14:paraId="091B4D78" w14:textId="09EDD606" w:rsidR="005F6A2E" w:rsidRPr="00350BDE" w:rsidRDefault="005F6A2E" w:rsidP="005F6A2E">
            <w:pPr>
              <w:bidi w:val="0"/>
              <w:spacing w:line="276" w:lineRule="auto"/>
              <w:ind w:left="137" w:right="371"/>
              <w:rPr>
                <w:rFonts w:ascii="Times New Roman" w:hAnsi="Times New Roman" w:cs="Times New Roman"/>
                <w:b/>
                <w:color w:val="000000"/>
                <w:sz w:val="24"/>
              </w:rPr>
            </w:pPr>
            <w:r>
              <w:rPr>
                <w:rFonts w:asciiTheme="majorBidi" w:hAnsiTheme="majorBidi" w:cstheme="majorBidi"/>
                <w:b/>
                <w:sz w:val="24"/>
              </w:rPr>
              <w:t>Monday(12</w:t>
            </w:r>
            <w:r w:rsidRPr="000C317F">
              <w:rPr>
                <w:rFonts w:asciiTheme="majorBidi" w:hAnsiTheme="majorBidi" w:cstheme="majorBidi"/>
                <w:b/>
                <w:sz w:val="24"/>
              </w:rPr>
              <w:t>:15-1</w:t>
            </w:r>
            <w:r>
              <w:rPr>
                <w:rFonts w:asciiTheme="majorBidi" w:hAnsiTheme="majorBidi" w:cstheme="majorBidi"/>
                <w:b/>
                <w:sz w:val="24"/>
              </w:rPr>
              <w:t>6</w:t>
            </w:r>
            <w:r w:rsidRPr="000C317F">
              <w:rPr>
                <w:rFonts w:asciiTheme="majorBidi" w:hAnsiTheme="majorBidi" w:cstheme="majorBidi"/>
                <w:b/>
                <w:sz w:val="24"/>
              </w:rPr>
              <w:t>:</w:t>
            </w:r>
            <w:r>
              <w:rPr>
                <w:rFonts w:asciiTheme="majorBidi" w:hAnsiTheme="majorBidi" w:cstheme="majorBidi"/>
                <w:b/>
                <w:sz w:val="24"/>
              </w:rPr>
              <w:t>00</w:t>
            </w:r>
            <w:r w:rsidRPr="000C317F">
              <w:rPr>
                <w:rFonts w:asciiTheme="majorBidi" w:hAnsiTheme="majorBidi" w:cstheme="majorBidi"/>
                <w:b/>
                <w:sz w:val="24"/>
              </w:rPr>
              <w:t>)</w:t>
            </w:r>
          </w:p>
        </w:tc>
        <w:tc>
          <w:tcPr>
            <w:tcW w:w="3146" w:type="dxa"/>
            <w:vMerge/>
            <w:tcBorders>
              <w:left w:val="single" w:sz="6" w:space="0" w:color="000000"/>
              <w:right w:val="double" w:sz="9" w:space="0" w:color="000000"/>
            </w:tcBorders>
            <w:vAlign w:val="center"/>
          </w:tcPr>
          <w:p w14:paraId="7777A931" w14:textId="77777777" w:rsidR="005F6A2E" w:rsidRPr="00350BDE" w:rsidRDefault="005F6A2E" w:rsidP="005F6A2E">
            <w:pPr>
              <w:bidi w:val="0"/>
              <w:spacing w:line="276" w:lineRule="auto"/>
              <w:jc w:val="center"/>
              <w:rPr>
                <w:rFonts w:ascii="Times New Roman" w:hAnsi="Times New Roman" w:cs="Times New Roman"/>
                <w:b/>
                <w:color w:val="0000FF"/>
                <w:sz w:val="24"/>
                <w:u w:val="single" w:color="0000FF"/>
              </w:rPr>
            </w:pPr>
          </w:p>
        </w:tc>
      </w:tr>
    </w:tbl>
    <w:p w14:paraId="5189EC49" w14:textId="77777777" w:rsidR="00DB3B73" w:rsidRPr="0028372B" w:rsidRDefault="00DB3B73" w:rsidP="00B374FA">
      <w:pPr>
        <w:bidi w:val="0"/>
        <w:spacing w:after="0"/>
        <w:jc w:val="center"/>
        <w:rPr>
          <w:rFonts w:asciiTheme="majorBidi" w:hAnsiTheme="majorBidi" w:cstheme="majorBidi"/>
          <w:b/>
          <w:bCs/>
          <w:sz w:val="28"/>
          <w:szCs w:val="28"/>
          <w:rtl/>
        </w:rPr>
      </w:pPr>
    </w:p>
    <w:p w14:paraId="333AA06F" w14:textId="77777777" w:rsidR="005D57FB" w:rsidRPr="0028372B" w:rsidRDefault="004A623B" w:rsidP="00B374FA">
      <w:pPr>
        <w:bidi w:val="0"/>
        <w:spacing w:after="0" w:line="360" w:lineRule="auto"/>
        <w:jc w:val="center"/>
        <w:rPr>
          <w:rFonts w:asciiTheme="majorBidi" w:hAnsiTheme="majorBidi" w:cstheme="majorBidi"/>
          <w:b/>
          <w:bCs/>
          <w:sz w:val="28"/>
          <w:szCs w:val="28"/>
          <w:rtl/>
          <w:lang w:bidi="ar-JO"/>
        </w:rPr>
      </w:pPr>
      <w:r w:rsidRPr="0028372B">
        <w:rPr>
          <w:rFonts w:asciiTheme="majorBidi" w:hAnsiTheme="majorBidi" w:cstheme="majorBidi"/>
          <w:b/>
          <w:bCs/>
          <w:sz w:val="28"/>
          <w:szCs w:val="28"/>
          <w:lang w:bidi="ar-JO"/>
        </w:rPr>
        <w:t xml:space="preserve">Course Delivery Method </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684"/>
        <w:gridCol w:w="1550"/>
        <w:gridCol w:w="1504"/>
      </w:tblGrid>
      <w:tr w:rsidR="00755D1C" w:rsidRPr="0028372B" w14:paraId="3655E90F" w14:textId="77777777" w:rsidTr="0088493E">
        <w:trPr>
          <w:jc w:val="center"/>
        </w:trPr>
        <w:tc>
          <w:tcPr>
            <w:tcW w:w="6147" w:type="dxa"/>
            <w:gridSpan w:val="4"/>
            <w:shd w:val="clear" w:color="auto" w:fill="D9D9D9" w:themeFill="background1" w:themeFillShade="D9"/>
            <w:vAlign w:val="center"/>
          </w:tcPr>
          <w:p w14:paraId="6B299C16" w14:textId="77777777" w:rsidR="00755D1C" w:rsidRPr="0028372B" w:rsidRDefault="004A623B" w:rsidP="00B374FA">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Course Delivery Method</w:t>
            </w:r>
          </w:p>
        </w:tc>
      </w:tr>
      <w:tr w:rsidR="00755D1C" w:rsidRPr="0028372B" w14:paraId="1B52A817" w14:textId="77777777" w:rsidTr="0088493E">
        <w:trPr>
          <w:jc w:val="center"/>
        </w:trPr>
        <w:tc>
          <w:tcPr>
            <w:tcW w:w="6147" w:type="dxa"/>
            <w:gridSpan w:val="4"/>
            <w:shd w:val="clear" w:color="auto" w:fill="auto"/>
          </w:tcPr>
          <w:p w14:paraId="18DAC20A" w14:textId="29138FB9" w:rsidR="00755D1C" w:rsidRPr="0028372B" w:rsidRDefault="00856B3B" w:rsidP="00B374FA">
            <w:pPr>
              <w:bidi w:val="0"/>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    </w:t>
            </w:r>
            <w:r w:rsidR="001B16DF">
              <w:rPr>
                <w:rFonts w:ascii="MS Gothic" w:eastAsia="MS Gothic" w:hAnsi="MS Gothic" w:cstheme="majorBidi" w:hint="eastAsia"/>
                <w:b/>
                <w:bCs/>
                <w:sz w:val="24"/>
                <w:szCs w:val="24"/>
                <w:lang w:bidi="ar-JO"/>
              </w:rPr>
              <w:t>☒</w:t>
            </w:r>
            <w:r w:rsidRPr="0028372B">
              <w:rPr>
                <w:rFonts w:asciiTheme="majorBidi" w:hAnsiTheme="majorBidi" w:cstheme="majorBidi"/>
                <w:b/>
                <w:bCs/>
                <w:sz w:val="24"/>
                <w:szCs w:val="24"/>
                <w:lang w:bidi="ar-JO"/>
              </w:rPr>
              <w:t xml:space="preserve"> </w:t>
            </w:r>
            <w:r w:rsidR="00746668" w:rsidRPr="0028372B">
              <w:rPr>
                <w:rFonts w:asciiTheme="majorBidi" w:hAnsiTheme="majorBidi" w:cstheme="majorBidi"/>
                <w:b/>
                <w:bCs/>
                <w:sz w:val="24"/>
                <w:szCs w:val="24"/>
                <w:lang w:bidi="ar-JO"/>
              </w:rPr>
              <w:t>Physical</w:t>
            </w:r>
            <w:r w:rsidRPr="0028372B">
              <w:rPr>
                <w:rFonts w:asciiTheme="majorBidi" w:hAnsiTheme="majorBidi" w:cstheme="majorBidi"/>
                <w:b/>
                <w:bCs/>
                <w:sz w:val="24"/>
                <w:szCs w:val="24"/>
                <w:lang w:bidi="ar-JO"/>
              </w:rPr>
              <w:t xml:space="preserve">            </w:t>
            </w:r>
            <w:r w:rsidR="00933D6D">
              <w:rPr>
                <w:rFonts w:ascii="MS Gothic" w:eastAsia="MS Gothic" w:hAnsi="MS Gothic" w:cstheme="majorBidi" w:hint="eastAsia"/>
                <w:b/>
                <w:bCs/>
                <w:sz w:val="24"/>
                <w:szCs w:val="24"/>
                <w:lang w:bidi="ar-JO"/>
              </w:rPr>
              <w:t>☐</w:t>
            </w:r>
            <w:r w:rsidRPr="0028372B">
              <w:rPr>
                <w:rFonts w:asciiTheme="majorBidi" w:hAnsiTheme="majorBidi" w:cstheme="majorBidi"/>
                <w:b/>
                <w:bCs/>
                <w:sz w:val="24"/>
                <w:szCs w:val="24"/>
                <w:lang w:bidi="ar-JO"/>
              </w:rPr>
              <w:t xml:space="preserve"> Online                 </w:t>
            </w:r>
            <w:r w:rsidR="001B16DF">
              <w:rPr>
                <w:rFonts w:ascii="MS Gothic" w:eastAsia="MS Gothic" w:hAnsi="MS Gothic" w:cstheme="majorBidi" w:hint="eastAsia"/>
                <w:b/>
                <w:bCs/>
                <w:sz w:val="24"/>
                <w:szCs w:val="24"/>
                <w:lang w:bidi="ar-JO"/>
              </w:rPr>
              <w:t>☐</w:t>
            </w:r>
            <w:r w:rsidRPr="0028372B">
              <w:rPr>
                <w:rFonts w:asciiTheme="majorBidi" w:hAnsiTheme="majorBidi" w:cstheme="majorBidi"/>
                <w:b/>
                <w:bCs/>
                <w:sz w:val="24"/>
                <w:szCs w:val="24"/>
                <w:lang w:bidi="ar-JO"/>
              </w:rPr>
              <w:t xml:space="preserve">  </w:t>
            </w:r>
            <w:r w:rsidR="00746668" w:rsidRPr="0028372B">
              <w:rPr>
                <w:rFonts w:asciiTheme="majorBidi" w:hAnsiTheme="majorBidi" w:cstheme="majorBidi"/>
                <w:b/>
                <w:bCs/>
                <w:sz w:val="24"/>
                <w:szCs w:val="24"/>
                <w:lang w:bidi="ar-JO"/>
              </w:rPr>
              <w:t>Blended</w:t>
            </w:r>
          </w:p>
        </w:tc>
      </w:tr>
      <w:tr w:rsidR="00A656AA" w:rsidRPr="0028372B" w14:paraId="2B026D2F" w14:textId="77777777" w:rsidTr="0088493E">
        <w:trPr>
          <w:jc w:val="center"/>
        </w:trPr>
        <w:tc>
          <w:tcPr>
            <w:tcW w:w="6147" w:type="dxa"/>
            <w:gridSpan w:val="4"/>
            <w:tcBorders>
              <w:bottom w:val="single" w:sz="4" w:space="0" w:color="auto"/>
            </w:tcBorders>
            <w:shd w:val="clear" w:color="auto" w:fill="D9D9D9" w:themeFill="background1" w:themeFillShade="D9"/>
          </w:tcPr>
          <w:p w14:paraId="4D074582" w14:textId="77777777" w:rsidR="00A656AA" w:rsidRPr="0028372B" w:rsidRDefault="00354540" w:rsidP="00B374FA">
            <w:pPr>
              <w:bidi w:val="0"/>
              <w:jc w:val="center"/>
              <w:rPr>
                <w:rFonts w:asciiTheme="majorBidi" w:hAnsiTheme="majorBidi" w:cstheme="majorBidi"/>
                <w:b/>
                <w:bCs/>
                <w:noProof/>
                <w:sz w:val="24"/>
                <w:szCs w:val="24"/>
                <w:rtl/>
              </w:rPr>
            </w:pPr>
            <w:r w:rsidRPr="0028372B">
              <w:rPr>
                <w:rFonts w:asciiTheme="majorBidi" w:hAnsiTheme="majorBidi" w:cstheme="majorBidi"/>
                <w:b/>
                <w:bCs/>
                <w:noProof/>
                <w:sz w:val="24"/>
                <w:szCs w:val="24"/>
              </w:rPr>
              <w:t>Learning Model</w:t>
            </w:r>
          </w:p>
        </w:tc>
      </w:tr>
      <w:tr w:rsidR="0088493E" w:rsidRPr="0028372B" w14:paraId="0009C2DC" w14:textId="77777777" w:rsidTr="0088493E">
        <w:trPr>
          <w:jc w:val="center"/>
        </w:trPr>
        <w:tc>
          <w:tcPr>
            <w:tcW w:w="1503" w:type="dxa"/>
            <w:tcBorders>
              <w:bottom w:val="single" w:sz="4" w:space="0" w:color="auto"/>
            </w:tcBorders>
            <w:shd w:val="clear" w:color="auto" w:fill="auto"/>
            <w:vAlign w:val="center"/>
          </w:tcPr>
          <w:p w14:paraId="17237F91" w14:textId="77777777" w:rsidR="0088493E" w:rsidRPr="0028372B" w:rsidRDefault="0088493E" w:rsidP="00B374FA">
            <w:pPr>
              <w:bidi w:val="0"/>
              <w:jc w:val="center"/>
              <w:rPr>
                <w:rFonts w:asciiTheme="majorBidi" w:hAnsiTheme="majorBidi" w:cstheme="majorBidi"/>
                <w:b/>
                <w:bCs/>
                <w:noProof/>
                <w:sz w:val="24"/>
                <w:szCs w:val="24"/>
                <w:rtl/>
              </w:rPr>
            </w:pPr>
            <w:r w:rsidRPr="0028372B">
              <w:rPr>
                <w:rFonts w:asciiTheme="majorBidi" w:hAnsiTheme="majorBidi" w:cstheme="majorBidi"/>
                <w:b/>
                <w:bCs/>
                <w:sz w:val="24"/>
                <w:szCs w:val="24"/>
                <w:lang w:bidi="ar-JO"/>
              </w:rPr>
              <w:t>Physical</w:t>
            </w:r>
          </w:p>
        </w:tc>
        <w:tc>
          <w:tcPr>
            <w:tcW w:w="1630" w:type="dxa"/>
            <w:shd w:val="clear" w:color="auto" w:fill="auto"/>
          </w:tcPr>
          <w:p w14:paraId="47E188D6" w14:textId="77777777" w:rsidR="0088493E" w:rsidRPr="0028372B" w:rsidRDefault="00153035" w:rsidP="00B374FA">
            <w:pPr>
              <w:bidi w:val="0"/>
              <w:jc w:val="center"/>
              <w:rPr>
                <w:rFonts w:asciiTheme="majorBidi" w:hAnsiTheme="majorBidi" w:cstheme="majorBidi"/>
                <w:b/>
                <w:bCs/>
                <w:noProof/>
                <w:sz w:val="24"/>
                <w:szCs w:val="24"/>
                <w:rtl/>
              </w:rPr>
            </w:pPr>
            <w:r>
              <w:rPr>
                <w:rFonts w:asciiTheme="majorBidi" w:hAnsiTheme="majorBidi" w:cstheme="majorBidi"/>
                <w:b/>
                <w:bCs/>
                <w:noProof/>
                <w:sz w:val="24"/>
                <w:szCs w:val="24"/>
              </w:rPr>
              <w:t>A</w:t>
            </w:r>
            <w:r w:rsidR="0088493E" w:rsidRPr="0028372B">
              <w:rPr>
                <w:rFonts w:asciiTheme="majorBidi" w:hAnsiTheme="majorBidi" w:cstheme="majorBidi"/>
                <w:b/>
                <w:bCs/>
                <w:noProof/>
                <w:sz w:val="24"/>
                <w:szCs w:val="24"/>
              </w:rPr>
              <w:t>synchronous</w:t>
            </w:r>
          </w:p>
        </w:tc>
        <w:tc>
          <w:tcPr>
            <w:tcW w:w="1510" w:type="dxa"/>
            <w:shd w:val="clear" w:color="auto" w:fill="auto"/>
          </w:tcPr>
          <w:p w14:paraId="324B4532" w14:textId="77777777" w:rsidR="0088493E" w:rsidRPr="0028372B" w:rsidRDefault="00153035" w:rsidP="00B374FA">
            <w:pPr>
              <w:bidi w:val="0"/>
              <w:jc w:val="center"/>
              <w:rPr>
                <w:rFonts w:asciiTheme="majorBidi" w:hAnsiTheme="majorBidi" w:cstheme="majorBidi"/>
                <w:b/>
                <w:bCs/>
                <w:noProof/>
                <w:sz w:val="24"/>
                <w:szCs w:val="24"/>
                <w:rtl/>
              </w:rPr>
            </w:pPr>
            <w:r>
              <w:rPr>
                <w:rFonts w:asciiTheme="majorBidi" w:hAnsiTheme="majorBidi" w:cstheme="majorBidi"/>
                <w:b/>
                <w:bCs/>
                <w:noProof/>
                <w:sz w:val="24"/>
                <w:szCs w:val="24"/>
              </w:rPr>
              <w:t>S</w:t>
            </w:r>
            <w:r w:rsidR="0088493E" w:rsidRPr="0028372B">
              <w:rPr>
                <w:rFonts w:asciiTheme="majorBidi" w:hAnsiTheme="majorBidi" w:cstheme="majorBidi"/>
                <w:b/>
                <w:bCs/>
                <w:noProof/>
                <w:sz w:val="24"/>
                <w:szCs w:val="24"/>
              </w:rPr>
              <w:t>ynchronous</w:t>
            </w:r>
          </w:p>
        </w:tc>
        <w:tc>
          <w:tcPr>
            <w:tcW w:w="1504" w:type="dxa"/>
            <w:vMerge w:val="restart"/>
            <w:shd w:val="clear" w:color="auto" w:fill="auto"/>
          </w:tcPr>
          <w:p w14:paraId="0CAA65A3" w14:textId="77777777" w:rsidR="0088493E" w:rsidRPr="0028372B" w:rsidRDefault="0088493E" w:rsidP="00B374FA">
            <w:pPr>
              <w:bidi w:val="0"/>
              <w:jc w:val="center"/>
              <w:rPr>
                <w:rFonts w:asciiTheme="majorBidi" w:hAnsiTheme="majorBidi" w:cstheme="majorBidi"/>
                <w:b/>
                <w:bCs/>
                <w:noProof/>
                <w:sz w:val="24"/>
                <w:szCs w:val="24"/>
                <w:rtl/>
              </w:rPr>
            </w:pPr>
            <w:r w:rsidRPr="0028372B">
              <w:rPr>
                <w:rFonts w:asciiTheme="majorBidi" w:hAnsiTheme="majorBidi" w:cstheme="majorBidi"/>
                <w:b/>
                <w:bCs/>
                <w:noProof/>
                <w:sz w:val="24"/>
                <w:szCs w:val="24"/>
              </w:rPr>
              <w:t xml:space="preserve">Precentage </w:t>
            </w:r>
          </w:p>
        </w:tc>
      </w:tr>
      <w:tr w:rsidR="0088493E" w:rsidRPr="0028372B" w14:paraId="16477D00" w14:textId="77777777" w:rsidTr="0088493E">
        <w:trPr>
          <w:jc w:val="center"/>
        </w:trPr>
        <w:tc>
          <w:tcPr>
            <w:tcW w:w="1503" w:type="dxa"/>
            <w:tcBorders>
              <w:top w:val="single" w:sz="4" w:space="0" w:color="auto"/>
            </w:tcBorders>
            <w:shd w:val="clear" w:color="auto" w:fill="auto"/>
          </w:tcPr>
          <w:p w14:paraId="11851E95" w14:textId="77777777" w:rsidR="0088493E" w:rsidRPr="0028372B" w:rsidRDefault="001B16DF" w:rsidP="00B374FA">
            <w:pPr>
              <w:bidi w:val="0"/>
              <w:jc w:val="center"/>
              <w:rPr>
                <w:rFonts w:asciiTheme="majorBidi" w:hAnsiTheme="majorBidi" w:cstheme="majorBidi"/>
                <w:b/>
                <w:bCs/>
                <w:noProof/>
                <w:sz w:val="24"/>
                <w:szCs w:val="24"/>
                <w:rtl/>
              </w:rPr>
            </w:pPr>
            <w:r>
              <w:rPr>
                <w:rFonts w:asciiTheme="majorBidi" w:hAnsiTheme="majorBidi" w:cstheme="majorBidi"/>
                <w:b/>
                <w:bCs/>
                <w:noProof/>
                <w:sz w:val="24"/>
                <w:szCs w:val="24"/>
              </w:rPr>
              <w:t>10</w:t>
            </w:r>
            <w:r w:rsidR="00933D6D">
              <w:rPr>
                <w:rFonts w:asciiTheme="majorBidi" w:hAnsiTheme="majorBidi" w:cstheme="majorBidi"/>
                <w:b/>
                <w:bCs/>
                <w:noProof/>
                <w:sz w:val="24"/>
                <w:szCs w:val="24"/>
              </w:rPr>
              <w:t>0</w:t>
            </w:r>
            <w:r w:rsidR="0088520A">
              <w:rPr>
                <w:rFonts w:asciiTheme="majorBidi" w:hAnsiTheme="majorBidi" w:cstheme="majorBidi" w:hint="cs"/>
                <w:b/>
                <w:bCs/>
                <w:noProof/>
                <w:sz w:val="24"/>
                <w:szCs w:val="24"/>
                <w:rtl/>
              </w:rPr>
              <w:t>%</w:t>
            </w:r>
          </w:p>
        </w:tc>
        <w:tc>
          <w:tcPr>
            <w:tcW w:w="1630" w:type="dxa"/>
            <w:shd w:val="clear" w:color="auto" w:fill="auto"/>
          </w:tcPr>
          <w:p w14:paraId="3AF2F77F" w14:textId="77777777" w:rsidR="0088493E" w:rsidRPr="0028372B" w:rsidRDefault="0088493E" w:rsidP="00B374FA">
            <w:pPr>
              <w:bidi w:val="0"/>
              <w:rPr>
                <w:rFonts w:asciiTheme="majorBidi" w:hAnsiTheme="majorBidi" w:cstheme="majorBidi"/>
                <w:b/>
                <w:bCs/>
                <w:noProof/>
                <w:sz w:val="24"/>
                <w:szCs w:val="24"/>
                <w:rtl/>
              </w:rPr>
            </w:pPr>
          </w:p>
        </w:tc>
        <w:tc>
          <w:tcPr>
            <w:tcW w:w="1510" w:type="dxa"/>
            <w:shd w:val="clear" w:color="auto" w:fill="auto"/>
          </w:tcPr>
          <w:p w14:paraId="160DA191" w14:textId="77777777" w:rsidR="0088493E" w:rsidRPr="0028372B" w:rsidRDefault="0088493E" w:rsidP="00B374FA">
            <w:pPr>
              <w:bidi w:val="0"/>
              <w:jc w:val="center"/>
              <w:rPr>
                <w:rFonts w:asciiTheme="majorBidi" w:hAnsiTheme="majorBidi" w:cstheme="majorBidi"/>
                <w:b/>
                <w:bCs/>
                <w:noProof/>
                <w:sz w:val="24"/>
                <w:szCs w:val="24"/>
                <w:rtl/>
              </w:rPr>
            </w:pPr>
          </w:p>
        </w:tc>
        <w:tc>
          <w:tcPr>
            <w:tcW w:w="1504" w:type="dxa"/>
            <w:vMerge/>
            <w:shd w:val="clear" w:color="auto" w:fill="auto"/>
          </w:tcPr>
          <w:p w14:paraId="23FC048E" w14:textId="77777777" w:rsidR="0088493E" w:rsidRPr="0028372B" w:rsidRDefault="0088493E" w:rsidP="00B374FA">
            <w:pPr>
              <w:bidi w:val="0"/>
              <w:jc w:val="center"/>
              <w:rPr>
                <w:rFonts w:asciiTheme="majorBidi" w:hAnsiTheme="majorBidi" w:cstheme="majorBidi"/>
                <w:b/>
                <w:bCs/>
                <w:noProof/>
                <w:sz w:val="24"/>
                <w:szCs w:val="24"/>
                <w:rtl/>
              </w:rPr>
            </w:pPr>
          </w:p>
        </w:tc>
      </w:tr>
    </w:tbl>
    <w:p w14:paraId="4F93326E" w14:textId="77777777" w:rsidR="005D57FB" w:rsidRPr="0028372B" w:rsidRDefault="005D57FB" w:rsidP="00B374FA">
      <w:pPr>
        <w:bidi w:val="0"/>
        <w:spacing w:after="0" w:line="360" w:lineRule="auto"/>
        <w:jc w:val="center"/>
        <w:rPr>
          <w:rFonts w:asciiTheme="majorBidi" w:hAnsiTheme="majorBidi" w:cstheme="majorBidi"/>
          <w:b/>
          <w:bCs/>
          <w:sz w:val="28"/>
          <w:szCs w:val="28"/>
          <w:rtl/>
        </w:rPr>
      </w:pPr>
    </w:p>
    <w:p w14:paraId="5D028019" w14:textId="77777777" w:rsidR="0019584A" w:rsidRPr="0028372B" w:rsidRDefault="00A70BBA" w:rsidP="00B374FA">
      <w:pPr>
        <w:bidi w:val="0"/>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 xml:space="preserve">Course Description </w:t>
      </w:r>
    </w:p>
    <w:tbl>
      <w:tblPr>
        <w:tblStyle w:val="TableGrid"/>
        <w:bidiVisual/>
        <w:tblW w:w="9465" w:type="dxa"/>
        <w:tblInd w:w="565"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465"/>
      </w:tblGrid>
      <w:tr w:rsidR="00A70BBA" w:rsidRPr="0028372B" w14:paraId="1A3A236B" w14:textId="77777777" w:rsidTr="00991210">
        <w:trPr>
          <w:trHeight w:val="850"/>
        </w:trPr>
        <w:tc>
          <w:tcPr>
            <w:tcW w:w="9465" w:type="dxa"/>
          </w:tcPr>
          <w:p w14:paraId="1FA9666D" w14:textId="77F91EA2" w:rsidR="00C77182" w:rsidRPr="00C77182" w:rsidRDefault="00C77182" w:rsidP="00C77182">
            <w:pPr>
              <w:numPr>
                <w:ilvl w:val="0"/>
                <w:numId w:val="35"/>
              </w:numPr>
              <w:bidi w:val="0"/>
              <w:spacing w:line="276" w:lineRule="auto"/>
              <w:ind w:left="162" w:firstLine="198"/>
              <w:rPr>
                <w:rFonts w:asciiTheme="majorBidi" w:hAnsiTheme="majorBidi" w:cstheme="majorBidi"/>
                <w:sz w:val="24"/>
                <w:szCs w:val="24"/>
              </w:rPr>
            </w:pPr>
            <w:r w:rsidRPr="00C77182">
              <w:rPr>
                <w:rFonts w:asciiTheme="majorBidi" w:hAnsiTheme="majorBidi" w:cstheme="majorBidi"/>
                <w:sz w:val="24"/>
                <w:szCs w:val="24"/>
              </w:rPr>
              <w:t xml:space="preserve">This course is the </w:t>
            </w:r>
            <w:r>
              <w:rPr>
                <w:rFonts w:asciiTheme="majorBidi" w:hAnsiTheme="majorBidi" w:cstheme="majorBidi"/>
                <w:sz w:val="24"/>
                <w:szCs w:val="24"/>
              </w:rPr>
              <w:t xml:space="preserve">lab of </w:t>
            </w:r>
            <w:r w:rsidRPr="00C77182">
              <w:rPr>
                <w:rFonts w:asciiTheme="majorBidi" w:hAnsiTheme="majorBidi" w:cstheme="majorBidi"/>
                <w:sz w:val="24"/>
                <w:szCs w:val="24"/>
              </w:rPr>
              <w:t xml:space="preserve">second </w:t>
            </w:r>
            <w:r>
              <w:rPr>
                <w:rFonts w:asciiTheme="majorBidi" w:hAnsiTheme="majorBidi" w:cstheme="majorBidi"/>
                <w:sz w:val="24"/>
                <w:szCs w:val="24"/>
              </w:rPr>
              <w:t xml:space="preserve">course of neurology physical therapy </w:t>
            </w:r>
            <w:r w:rsidRPr="00C77182">
              <w:rPr>
                <w:rFonts w:asciiTheme="majorBidi" w:hAnsiTheme="majorBidi" w:cstheme="majorBidi"/>
                <w:sz w:val="24"/>
                <w:szCs w:val="24"/>
              </w:rPr>
              <w:t>which provide students with in-depth exploration of the assessment and intervention procedures used with clients severing from various neurological pathologies seen in adults. In neurological physical therapy II students will apply knowledge of anatomy, physiology, pharmacology, and pathology of the human nervous system to the evaluation and treatment planning for patients with. Pain Pathophysiology, Assessment and Management, Traumatic Spinal Cord Injury</w:t>
            </w:r>
          </w:p>
          <w:p w14:paraId="4931E565" w14:textId="2B191348" w:rsidR="00A70BBA" w:rsidRPr="004174A1" w:rsidRDefault="00C77182" w:rsidP="00C77182">
            <w:pPr>
              <w:bidi w:val="0"/>
              <w:spacing w:line="276" w:lineRule="auto"/>
              <w:rPr>
                <w:rFonts w:asciiTheme="majorBidi" w:hAnsiTheme="majorBidi" w:cstheme="majorBidi"/>
                <w:sz w:val="24"/>
                <w:szCs w:val="24"/>
                <w:rtl/>
              </w:rPr>
            </w:pPr>
            <w:r w:rsidRPr="00C77182">
              <w:rPr>
                <w:rFonts w:asciiTheme="majorBidi" w:hAnsiTheme="majorBidi" w:cstheme="majorBidi"/>
                <w:sz w:val="24"/>
                <w:szCs w:val="24"/>
              </w:rPr>
              <w:lastRenderedPageBreak/>
              <w:t>Balance Disorders, Cerebellar Dysfunction, Motor Neuron Diseases, Guillain-Barré Syndrome Peripheral Nerve Injury, Peripheral Neuropathy, Dementia and Alzheimer Disease. Cases will be used as the basis for discussion and problem-solving sessions on evaluation, goal setting and planning the course of treatment for the various neurological conditions studied</w:t>
            </w:r>
          </w:p>
        </w:tc>
      </w:tr>
    </w:tbl>
    <w:p w14:paraId="436D7D8A" w14:textId="77777777" w:rsidR="005D7675" w:rsidRPr="008D2DDA" w:rsidRDefault="005D7675" w:rsidP="00B374FA">
      <w:pPr>
        <w:bidi w:val="0"/>
        <w:jc w:val="center"/>
        <w:rPr>
          <w:rFonts w:asciiTheme="majorBidi" w:hAnsiTheme="majorBidi" w:cstheme="majorBidi"/>
          <w:b/>
          <w:bCs/>
          <w:sz w:val="28"/>
          <w:szCs w:val="28"/>
        </w:rPr>
      </w:pPr>
    </w:p>
    <w:p w14:paraId="28539FEB" w14:textId="77777777" w:rsidR="006470EF" w:rsidRPr="0028372B" w:rsidRDefault="00A70BBA" w:rsidP="00B374FA">
      <w:pPr>
        <w:bidi w:val="0"/>
        <w:spacing w:after="0" w:line="360" w:lineRule="auto"/>
        <w:jc w:val="center"/>
        <w:rPr>
          <w:rFonts w:asciiTheme="majorBidi" w:hAnsiTheme="majorBidi" w:cstheme="majorBidi"/>
          <w:rtl/>
        </w:rPr>
      </w:pPr>
      <w:r w:rsidRPr="0028372B">
        <w:rPr>
          <w:rFonts w:asciiTheme="majorBidi" w:hAnsiTheme="majorBidi" w:cstheme="majorBidi"/>
          <w:b/>
          <w:bCs/>
          <w:sz w:val="28"/>
          <w:szCs w:val="28"/>
        </w:rPr>
        <w:t>Course Learning Outcomes</w:t>
      </w:r>
    </w:p>
    <w:tbl>
      <w:tblPr>
        <w:tblStyle w:val="TableGrid"/>
        <w:bidiVisual/>
        <w:tblW w:w="9595" w:type="dxa"/>
        <w:tblInd w:w="930" w:type="dxa"/>
        <w:tblLook w:val="04A0" w:firstRow="1" w:lastRow="0" w:firstColumn="1" w:lastColumn="0" w:noHBand="0" w:noVBand="1"/>
      </w:tblPr>
      <w:tblGrid>
        <w:gridCol w:w="2222"/>
        <w:gridCol w:w="5400"/>
        <w:gridCol w:w="1260"/>
        <w:gridCol w:w="713"/>
      </w:tblGrid>
      <w:tr w:rsidR="00817DC2" w:rsidRPr="0028372B" w14:paraId="744BC58E" w14:textId="77777777" w:rsidTr="00E24C05">
        <w:tc>
          <w:tcPr>
            <w:tcW w:w="2222"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14:paraId="74CE61DC" w14:textId="77777777" w:rsidR="00817DC2" w:rsidRPr="0028372B" w:rsidRDefault="00817DC2" w:rsidP="00E24C05">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Corresponding Program outcomes</w:t>
            </w:r>
          </w:p>
        </w:tc>
        <w:tc>
          <w:tcPr>
            <w:tcW w:w="5400"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2C8D33DA" w14:textId="77777777" w:rsidR="00817DC2" w:rsidRPr="0028372B" w:rsidRDefault="00817DC2" w:rsidP="00E24C05">
            <w:pPr>
              <w:bidi w:val="0"/>
              <w:jc w:val="center"/>
              <w:rPr>
                <w:rFonts w:asciiTheme="majorBidi" w:hAnsiTheme="majorBidi" w:cstheme="majorBidi"/>
                <w:b/>
                <w:bCs/>
                <w:sz w:val="24"/>
                <w:szCs w:val="24"/>
                <w:rtl/>
                <w:lang w:bidi="ar-JO"/>
              </w:rPr>
            </w:pPr>
            <w:r w:rsidRPr="0028372B">
              <w:rPr>
                <w:rFonts w:asciiTheme="majorBidi" w:hAnsiTheme="majorBidi" w:cstheme="majorBidi"/>
                <w:b/>
                <w:bCs/>
                <w:sz w:val="28"/>
                <w:szCs w:val="28"/>
              </w:rPr>
              <w:t>Outcomes</w:t>
            </w:r>
          </w:p>
        </w:tc>
        <w:tc>
          <w:tcPr>
            <w:tcW w:w="1260"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14:paraId="400B00A5" w14:textId="77777777" w:rsidR="00817DC2" w:rsidRPr="0028372B" w:rsidRDefault="00817DC2" w:rsidP="00E24C05">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Number</w:t>
            </w:r>
          </w:p>
        </w:tc>
        <w:tc>
          <w:tcPr>
            <w:tcW w:w="713" w:type="dxa"/>
            <w:tcBorders>
              <w:top w:val="thickThinLargeGap" w:sz="2" w:space="0" w:color="auto"/>
              <w:left w:val="single" w:sz="4" w:space="0" w:color="auto"/>
              <w:right w:val="thickThinLargeGap" w:sz="2" w:space="0" w:color="auto"/>
            </w:tcBorders>
            <w:shd w:val="clear" w:color="auto" w:fill="D9D9D9" w:themeFill="background1" w:themeFillShade="D9"/>
          </w:tcPr>
          <w:p w14:paraId="01249A9A" w14:textId="77777777" w:rsidR="00817DC2" w:rsidRPr="0028372B" w:rsidRDefault="00817DC2" w:rsidP="00E24C05">
            <w:pPr>
              <w:bidi w:val="0"/>
              <w:jc w:val="center"/>
              <w:rPr>
                <w:rFonts w:asciiTheme="majorBidi" w:hAnsiTheme="majorBidi" w:cstheme="majorBidi"/>
                <w:b/>
                <w:bCs/>
                <w:sz w:val="24"/>
                <w:szCs w:val="24"/>
                <w:lang w:bidi="ar-JO"/>
              </w:rPr>
            </w:pPr>
          </w:p>
        </w:tc>
      </w:tr>
      <w:tr w:rsidR="00817DC2" w:rsidRPr="0028372B" w14:paraId="4950EC7F" w14:textId="77777777" w:rsidTr="00E24C05">
        <w:tc>
          <w:tcPr>
            <w:tcW w:w="9595" w:type="dxa"/>
            <w:gridSpan w:val="4"/>
            <w:tcBorders>
              <w:left w:val="thickThinLargeGap" w:sz="2" w:space="0" w:color="auto"/>
              <w:right w:val="thickThinLargeGap" w:sz="2" w:space="0" w:color="auto"/>
            </w:tcBorders>
            <w:shd w:val="clear" w:color="auto" w:fill="D9D9D9" w:themeFill="background1" w:themeFillShade="D9"/>
          </w:tcPr>
          <w:p w14:paraId="19E6E0F6" w14:textId="77777777" w:rsidR="00817DC2" w:rsidRPr="0028372B" w:rsidRDefault="00817DC2" w:rsidP="00E24C05">
            <w:pPr>
              <w:bidi w:val="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Knowledge</w:t>
            </w:r>
          </w:p>
        </w:tc>
      </w:tr>
      <w:tr w:rsidR="00817DC2" w:rsidRPr="0028372B" w14:paraId="51CE6466" w14:textId="77777777" w:rsidTr="00E24C05">
        <w:tc>
          <w:tcPr>
            <w:tcW w:w="2222" w:type="dxa"/>
            <w:tcBorders>
              <w:left w:val="thickThinLargeGap" w:sz="2" w:space="0" w:color="auto"/>
              <w:right w:val="single" w:sz="4" w:space="0" w:color="auto"/>
            </w:tcBorders>
          </w:tcPr>
          <w:p w14:paraId="408DA7A4" w14:textId="77777777" w:rsidR="00817DC2" w:rsidRPr="00345E2B" w:rsidRDefault="00817DC2" w:rsidP="00E24C05">
            <w:pPr>
              <w:bidi w:val="0"/>
              <w:jc w:val="center"/>
              <w:rPr>
                <w:rFonts w:asciiTheme="majorBidi" w:hAnsiTheme="majorBidi" w:cstheme="majorBidi"/>
                <w:b/>
                <w:bCs/>
                <w:sz w:val="24"/>
                <w:szCs w:val="24"/>
                <w:lang w:bidi="ar-JO"/>
              </w:rPr>
            </w:pPr>
            <w:r w:rsidRPr="00345E2B">
              <w:rPr>
                <w:rFonts w:asciiTheme="majorBidi" w:hAnsiTheme="majorBidi" w:cstheme="majorBidi"/>
                <w:b/>
                <w:bCs/>
                <w:sz w:val="24"/>
                <w:szCs w:val="24"/>
                <w:lang w:bidi="ar-JO"/>
              </w:rPr>
              <w:t>Kp</w:t>
            </w:r>
            <w:r>
              <w:rPr>
                <w:rFonts w:asciiTheme="majorBidi" w:hAnsiTheme="majorBidi" w:cstheme="majorBidi"/>
                <w:b/>
                <w:bCs/>
                <w:sz w:val="24"/>
                <w:szCs w:val="24"/>
                <w:lang w:bidi="ar-JO"/>
              </w:rPr>
              <w:t>3</w:t>
            </w:r>
          </w:p>
        </w:tc>
        <w:tc>
          <w:tcPr>
            <w:tcW w:w="5400" w:type="dxa"/>
            <w:tcBorders>
              <w:left w:val="single" w:sz="4" w:space="0" w:color="auto"/>
              <w:right w:val="single" w:sz="4" w:space="0" w:color="auto"/>
            </w:tcBorders>
          </w:tcPr>
          <w:p w14:paraId="156520D0" w14:textId="77777777" w:rsidR="00817DC2" w:rsidRPr="005D7981" w:rsidRDefault="00817DC2" w:rsidP="00E24C05">
            <w:pPr>
              <w:bidi w:val="0"/>
              <w:rPr>
                <w:rFonts w:asciiTheme="majorBidi" w:hAnsiTheme="majorBidi" w:cstheme="majorBidi"/>
                <w:sz w:val="24"/>
                <w:szCs w:val="24"/>
                <w:rtl/>
              </w:rPr>
            </w:pPr>
            <w:r w:rsidRPr="005D7981">
              <w:rPr>
                <w:rFonts w:asciiTheme="majorBidi" w:hAnsiTheme="majorBidi" w:cstheme="majorBidi"/>
                <w:sz w:val="24"/>
                <w:szCs w:val="24"/>
              </w:rPr>
              <w:t>Demonstrate entry level knowledge in evaluating and managing patients/clients with various neurological problems.</w:t>
            </w:r>
          </w:p>
        </w:tc>
        <w:tc>
          <w:tcPr>
            <w:tcW w:w="1260" w:type="dxa"/>
            <w:tcBorders>
              <w:left w:val="single" w:sz="4" w:space="0" w:color="auto"/>
              <w:right w:val="thickThinLargeGap" w:sz="2" w:space="0" w:color="auto"/>
            </w:tcBorders>
          </w:tcPr>
          <w:p w14:paraId="63A8840E" w14:textId="77777777" w:rsidR="00817DC2" w:rsidRPr="00345E2B" w:rsidRDefault="00817DC2" w:rsidP="00E24C05">
            <w:pPr>
              <w:bidi w:val="0"/>
              <w:jc w:val="center"/>
              <w:rPr>
                <w:rFonts w:asciiTheme="majorBidi" w:hAnsiTheme="majorBidi" w:cstheme="majorBidi"/>
                <w:b/>
                <w:bCs/>
                <w:sz w:val="24"/>
                <w:szCs w:val="24"/>
                <w:lang w:bidi="ar-JO"/>
              </w:rPr>
            </w:pPr>
            <w:r w:rsidRPr="00345E2B">
              <w:rPr>
                <w:rFonts w:asciiTheme="majorBidi" w:hAnsiTheme="majorBidi" w:cstheme="majorBidi"/>
                <w:b/>
                <w:bCs/>
                <w:sz w:val="24"/>
                <w:szCs w:val="24"/>
                <w:lang w:bidi="ar-JO"/>
              </w:rPr>
              <w:t>K1</w:t>
            </w:r>
          </w:p>
        </w:tc>
        <w:tc>
          <w:tcPr>
            <w:tcW w:w="713" w:type="dxa"/>
            <w:tcBorders>
              <w:left w:val="single" w:sz="4" w:space="0" w:color="auto"/>
              <w:right w:val="thickThinLargeGap" w:sz="2" w:space="0" w:color="auto"/>
            </w:tcBorders>
          </w:tcPr>
          <w:p w14:paraId="52DF0BA4" w14:textId="77777777" w:rsidR="00817DC2" w:rsidRPr="00345E2B" w:rsidRDefault="00817DC2" w:rsidP="00E24C05">
            <w:pPr>
              <w:bidi w:val="0"/>
              <w:jc w:val="center"/>
              <w:rPr>
                <w:rFonts w:asciiTheme="majorBidi" w:hAnsiTheme="majorBidi" w:cstheme="majorBidi"/>
                <w:b/>
                <w:bCs/>
                <w:sz w:val="24"/>
                <w:szCs w:val="24"/>
                <w:lang w:bidi="ar-JO"/>
              </w:rPr>
            </w:pPr>
            <w:r w:rsidRPr="00345E2B">
              <w:rPr>
                <w:rFonts w:asciiTheme="majorBidi" w:hAnsiTheme="majorBidi" w:cstheme="majorBidi"/>
                <w:b/>
                <w:bCs/>
                <w:sz w:val="24"/>
                <w:szCs w:val="24"/>
                <w:lang w:bidi="ar-JO"/>
              </w:rPr>
              <w:t>1</w:t>
            </w:r>
          </w:p>
        </w:tc>
      </w:tr>
      <w:tr w:rsidR="00817DC2" w:rsidRPr="0028372B" w14:paraId="269DC4DB" w14:textId="77777777" w:rsidTr="00E24C05">
        <w:tc>
          <w:tcPr>
            <w:tcW w:w="2222" w:type="dxa"/>
            <w:tcBorders>
              <w:left w:val="thickThinLargeGap" w:sz="2" w:space="0" w:color="auto"/>
              <w:right w:val="single" w:sz="4" w:space="0" w:color="auto"/>
            </w:tcBorders>
          </w:tcPr>
          <w:p w14:paraId="75EE8461" w14:textId="77777777" w:rsidR="00817DC2" w:rsidRPr="00345E2B" w:rsidRDefault="00817DC2" w:rsidP="00E24C05">
            <w:pPr>
              <w:bidi w:val="0"/>
              <w:jc w:val="center"/>
              <w:rPr>
                <w:rFonts w:asciiTheme="majorBidi" w:hAnsiTheme="majorBidi" w:cstheme="majorBidi"/>
                <w:b/>
                <w:bCs/>
                <w:sz w:val="24"/>
                <w:szCs w:val="24"/>
                <w:lang w:bidi="ar-JO"/>
              </w:rPr>
            </w:pPr>
            <w:r w:rsidRPr="00345E2B">
              <w:rPr>
                <w:rFonts w:asciiTheme="majorBidi" w:hAnsiTheme="majorBidi" w:cstheme="majorBidi"/>
                <w:b/>
                <w:bCs/>
                <w:sz w:val="24"/>
                <w:szCs w:val="24"/>
                <w:lang w:bidi="ar-JO"/>
              </w:rPr>
              <w:t>Kp</w:t>
            </w:r>
            <w:r>
              <w:rPr>
                <w:rFonts w:asciiTheme="majorBidi" w:hAnsiTheme="majorBidi" w:cstheme="majorBidi"/>
                <w:b/>
                <w:bCs/>
                <w:sz w:val="24"/>
                <w:szCs w:val="24"/>
                <w:lang w:bidi="ar-JO"/>
              </w:rPr>
              <w:t>3</w:t>
            </w:r>
          </w:p>
        </w:tc>
        <w:tc>
          <w:tcPr>
            <w:tcW w:w="5400" w:type="dxa"/>
            <w:tcBorders>
              <w:left w:val="single" w:sz="4" w:space="0" w:color="auto"/>
              <w:right w:val="single" w:sz="4" w:space="0" w:color="auto"/>
            </w:tcBorders>
          </w:tcPr>
          <w:p w14:paraId="5A596995" w14:textId="77777777" w:rsidR="00817DC2" w:rsidRPr="005D7981" w:rsidRDefault="00817DC2" w:rsidP="00E24C05">
            <w:pPr>
              <w:bidi w:val="0"/>
              <w:rPr>
                <w:rFonts w:asciiTheme="majorBidi" w:hAnsiTheme="majorBidi" w:cstheme="majorBidi"/>
                <w:sz w:val="24"/>
                <w:szCs w:val="24"/>
                <w:rtl/>
              </w:rPr>
            </w:pPr>
            <w:r w:rsidRPr="005D7981">
              <w:rPr>
                <w:rFonts w:asciiTheme="majorBidi" w:hAnsiTheme="majorBidi" w:cstheme="majorBidi"/>
                <w:sz w:val="24"/>
                <w:szCs w:val="24"/>
              </w:rPr>
              <w:t>Develop an appropriate plan of care in collaboration with all interested parties.</w:t>
            </w:r>
          </w:p>
        </w:tc>
        <w:tc>
          <w:tcPr>
            <w:tcW w:w="1260" w:type="dxa"/>
            <w:tcBorders>
              <w:left w:val="single" w:sz="4" w:space="0" w:color="auto"/>
              <w:right w:val="thickThinLargeGap" w:sz="2" w:space="0" w:color="auto"/>
            </w:tcBorders>
          </w:tcPr>
          <w:p w14:paraId="33346C25" w14:textId="77777777" w:rsidR="00817DC2" w:rsidRPr="00345E2B" w:rsidRDefault="00817DC2" w:rsidP="00E24C05">
            <w:pPr>
              <w:bidi w:val="0"/>
              <w:jc w:val="center"/>
              <w:rPr>
                <w:rFonts w:asciiTheme="majorBidi" w:hAnsiTheme="majorBidi" w:cstheme="majorBidi"/>
                <w:b/>
                <w:bCs/>
                <w:sz w:val="24"/>
                <w:szCs w:val="24"/>
                <w:lang w:bidi="ar-JO"/>
              </w:rPr>
            </w:pPr>
            <w:r w:rsidRPr="00345E2B">
              <w:rPr>
                <w:rFonts w:asciiTheme="majorBidi" w:hAnsiTheme="majorBidi" w:cstheme="majorBidi"/>
                <w:b/>
                <w:bCs/>
                <w:sz w:val="24"/>
                <w:szCs w:val="24"/>
                <w:lang w:bidi="ar-JO"/>
              </w:rPr>
              <w:t>K2</w:t>
            </w:r>
          </w:p>
        </w:tc>
        <w:tc>
          <w:tcPr>
            <w:tcW w:w="713" w:type="dxa"/>
            <w:tcBorders>
              <w:left w:val="single" w:sz="4" w:space="0" w:color="auto"/>
              <w:right w:val="thickThinLargeGap" w:sz="2" w:space="0" w:color="auto"/>
            </w:tcBorders>
          </w:tcPr>
          <w:p w14:paraId="7D259A4F" w14:textId="77777777" w:rsidR="00817DC2" w:rsidRPr="00345E2B" w:rsidRDefault="00817DC2" w:rsidP="00E24C05">
            <w:pPr>
              <w:bidi w:val="0"/>
              <w:jc w:val="center"/>
              <w:rPr>
                <w:rFonts w:asciiTheme="majorBidi" w:hAnsiTheme="majorBidi" w:cstheme="majorBidi"/>
                <w:b/>
                <w:bCs/>
                <w:sz w:val="24"/>
                <w:szCs w:val="24"/>
                <w:lang w:bidi="ar-JO"/>
              </w:rPr>
            </w:pPr>
            <w:r w:rsidRPr="00345E2B">
              <w:rPr>
                <w:rFonts w:asciiTheme="majorBidi" w:hAnsiTheme="majorBidi" w:cstheme="majorBidi"/>
                <w:b/>
                <w:bCs/>
                <w:sz w:val="24"/>
                <w:szCs w:val="24"/>
                <w:lang w:bidi="ar-JO"/>
              </w:rPr>
              <w:t>2</w:t>
            </w:r>
          </w:p>
        </w:tc>
      </w:tr>
      <w:tr w:rsidR="00817DC2" w:rsidRPr="0028372B" w14:paraId="6A80285F" w14:textId="77777777" w:rsidTr="00E24C05">
        <w:trPr>
          <w:trHeight w:val="405"/>
        </w:trPr>
        <w:tc>
          <w:tcPr>
            <w:tcW w:w="2222" w:type="dxa"/>
            <w:tcBorders>
              <w:left w:val="thickThinLargeGap" w:sz="2" w:space="0" w:color="auto"/>
              <w:right w:val="single" w:sz="4" w:space="0" w:color="auto"/>
            </w:tcBorders>
          </w:tcPr>
          <w:p w14:paraId="0D95DEA7" w14:textId="77777777" w:rsidR="00817DC2" w:rsidRPr="00345E2B" w:rsidRDefault="00817DC2" w:rsidP="00E24C05">
            <w:pPr>
              <w:bidi w:val="0"/>
              <w:jc w:val="center"/>
              <w:rPr>
                <w:rFonts w:asciiTheme="majorBidi" w:hAnsiTheme="majorBidi" w:cstheme="majorBidi"/>
                <w:b/>
                <w:bCs/>
                <w:sz w:val="24"/>
                <w:szCs w:val="24"/>
                <w:lang w:bidi="ar-JO"/>
              </w:rPr>
            </w:pPr>
            <w:r w:rsidRPr="00345E2B">
              <w:rPr>
                <w:rFonts w:asciiTheme="majorBidi" w:hAnsiTheme="majorBidi" w:cstheme="majorBidi"/>
                <w:b/>
                <w:bCs/>
                <w:sz w:val="24"/>
                <w:szCs w:val="24"/>
                <w:lang w:bidi="ar-JO"/>
              </w:rPr>
              <w:t>Kp</w:t>
            </w:r>
            <w:r>
              <w:rPr>
                <w:rFonts w:asciiTheme="majorBidi" w:hAnsiTheme="majorBidi" w:cstheme="majorBidi"/>
                <w:b/>
                <w:bCs/>
                <w:sz w:val="24"/>
                <w:szCs w:val="24"/>
                <w:lang w:bidi="ar-JO"/>
              </w:rPr>
              <w:t>3</w:t>
            </w:r>
          </w:p>
        </w:tc>
        <w:tc>
          <w:tcPr>
            <w:tcW w:w="5400" w:type="dxa"/>
            <w:tcBorders>
              <w:left w:val="single" w:sz="4" w:space="0" w:color="auto"/>
              <w:right w:val="single" w:sz="4" w:space="0" w:color="auto"/>
            </w:tcBorders>
          </w:tcPr>
          <w:p w14:paraId="498B5F05" w14:textId="77777777" w:rsidR="00817DC2" w:rsidRPr="005D7981" w:rsidRDefault="00817DC2" w:rsidP="00E24C05">
            <w:pPr>
              <w:bidi w:val="0"/>
              <w:rPr>
                <w:rFonts w:asciiTheme="majorBidi" w:hAnsiTheme="majorBidi" w:cstheme="majorBidi"/>
                <w:sz w:val="24"/>
                <w:szCs w:val="24"/>
              </w:rPr>
            </w:pPr>
            <w:r w:rsidRPr="005D7981">
              <w:rPr>
                <w:rFonts w:asciiTheme="majorBidi" w:hAnsiTheme="majorBidi" w:cstheme="majorBidi"/>
                <w:sz w:val="24"/>
                <w:szCs w:val="24"/>
              </w:rPr>
              <w:t>Participate in patient education activities as they relate to overall functioning, safety and wellness.</w:t>
            </w:r>
          </w:p>
          <w:p w14:paraId="02C91F0F" w14:textId="77777777" w:rsidR="00817DC2" w:rsidRPr="005D7981" w:rsidRDefault="00817DC2" w:rsidP="00E24C05">
            <w:pPr>
              <w:bidi w:val="0"/>
              <w:ind w:left="90"/>
              <w:rPr>
                <w:rFonts w:asciiTheme="majorBidi" w:hAnsiTheme="majorBidi" w:cstheme="majorBidi"/>
                <w:color w:val="191919"/>
                <w:sz w:val="24"/>
                <w:szCs w:val="24"/>
              </w:rPr>
            </w:pPr>
          </w:p>
        </w:tc>
        <w:tc>
          <w:tcPr>
            <w:tcW w:w="1260" w:type="dxa"/>
            <w:tcBorders>
              <w:left w:val="single" w:sz="4" w:space="0" w:color="auto"/>
              <w:right w:val="thickThinLargeGap" w:sz="2" w:space="0" w:color="auto"/>
            </w:tcBorders>
          </w:tcPr>
          <w:p w14:paraId="78B92690" w14:textId="77777777" w:rsidR="00817DC2" w:rsidRPr="00345E2B" w:rsidRDefault="00817DC2" w:rsidP="00E24C05">
            <w:pPr>
              <w:bidi w:val="0"/>
              <w:jc w:val="center"/>
              <w:rPr>
                <w:rFonts w:asciiTheme="majorBidi" w:hAnsiTheme="majorBidi" w:cstheme="majorBidi"/>
                <w:b/>
                <w:bCs/>
                <w:sz w:val="24"/>
                <w:szCs w:val="24"/>
                <w:lang w:bidi="ar-JO"/>
              </w:rPr>
            </w:pPr>
            <w:r w:rsidRPr="00345E2B">
              <w:rPr>
                <w:rFonts w:asciiTheme="majorBidi" w:hAnsiTheme="majorBidi" w:cstheme="majorBidi"/>
                <w:b/>
                <w:bCs/>
                <w:sz w:val="24"/>
                <w:szCs w:val="24"/>
                <w:lang w:bidi="ar-JO"/>
              </w:rPr>
              <w:t>K</w:t>
            </w:r>
            <w:r>
              <w:rPr>
                <w:rFonts w:asciiTheme="majorBidi" w:hAnsiTheme="majorBidi" w:cstheme="majorBidi"/>
                <w:b/>
                <w:bCs/>
                <w:sz w:val="24"/>
                <w:szCs w:val="24"/>
                <w:lang w:bidi="ar-JO"/>
              </w:rPr>
              <w:t>3</w:t>
            </w:r>
          </w:p>
        </w:tc>
        <w:tc>
          <w:tcPr>
            <w:tcW w:w="713" w:type="dxa"/>
            <w:tcBorders>
              <w:left w:val="single" w:sz="4" w:space="0" w:color="auto"/>
              <w:right w:val="thickThinLargeGap" w:sz="2" w:space="0" w:color="auto"/>
            </w:tcBorders>
          </w:tcPr>
          <w:p w14:paraId="72095148" w14:textId="77777777" w:rsidR="00817DC2" w:rsidRPr="00345E2B" w:rsidRDefault="00817DC2" w:rsidP="00E24C05">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3</w:t>
            </w:r>
          </w:p>
        </w:tc>
      </w:tr>
      <w:tr w:rsidR="00817DC2" w:rsidRPr="0028372B" w14:paraId="100315D9" w14:textId="77777777" w:rsidTr="00E24C05">
        <w:tc>
          <w:tcPr>
            <w:tcW w:w="9595" w:type="dxa"/>
            <w:gridSpan w:val="4"/>
            <w:tcBorders>
              <w:left w:val="thickThinLargeGap" w:sz="2" w:space="0" w:color="auto"/>
              <w:right w:val="thickThinLargeGap" w:sz="2" w:space="0" w:color="auto"/>
            </w:tcBorders>
            <w:shd w:val="clear" w:color="auto" w:fill="D9D9D9" w:themeFill="background1" w:themeFillShade="D9"/>
          </w:tcPr>
          <w:p w14:paraId="5199B008" w14:textId="77777777" w:rsidR="00817DC2" w:rsidRPr="00345E2B" w:rsidRDefault="00817DC2" w:rsidP="00E24C05">
            <w:pPr>
              <w:bidi w:val="0"/>
              <w:jc w:val="center"/>
              <w:rPr>
                <w:rFonts w:asciiTheme="majorBidi" w:hAnsiTheme="majorBidi" w:cstheme="majorBidi"/>
                <w:b/>
                <w:bCs/>
                <w:sz w:val="24"/>
                <w:szCs w:val="24"/>
                <w:lang w:bidi="ar-JO"/>
              </w:rPr>
            </w:pPr>
            <w:r w:rsidRPr="005D7981">
              <w:rPr>
                <w:rFonts w:asciiTheme="majorBidi" w:hAnsiTheme="majorBidi" w:cstheme="majorBidi"/>
                <w:b/>
                <w:bCs/>
                <w:sz w:val="24"/>
                <w:szCs w:val="24"/>
                <w:lang w:bidi="ar-JO"/>
              </w:rPr>
              <w:t>Skills</w:t>
            </w:r>
          </w:p>
        </w:tc>
      </w:tr>
      <w:tr w:rsidR="00817DC2" w:rsidRPr="0028372B" w14:paraId="685FC37C" w14:textId="77777777" w:rsidTr="00E24C05">
        <w:tc>
          <w:tcPr>
            <w:tcW w:w="2222" w:type="dxa"/>
            <w:tcBorders>
              <w:left w:val="thickThinLargeGap" w:sz="2" w:space="0" w:color="auto"/>
              <w:right w:val="single" w:sz="4" w:space="0" w:color="auto"/>
            </w:tcBorders>
          </w:tcPr>
          <w:p w14:paraId="6169F1BC" w14:textId="77777777" w:rsidR="00817DC2" w:rsidRPr="00345E2B" w:rsidRDefault="00817DC2" w:rsidP="00E24C05">
            <w:pPr>
              <w:bidi w:val="0"/>
              <w:jc w:val="center"/>
              <w:rPr>
                <w:rFonts w:asciiTheme="majorBidi" w:hAnsiTheme="majorBidi" w:cstheme="majorBidi"/>
                <w:b/>
                <w:bCs/>
                <w:sz w:val="24"/>
                <w:szCs w:val="24"/>
                <w:lang w:bidi="ar-JO"/>
              </w:rPr>
            </w:pPr>
            <w:proofErr w:type="spellStart"/>
            <w:r w:rsidRPr="00345E2B">
              <w:rPr>
                <w:rFonts w:asciiTheme="majorBidi" w:hAnsiTheme="majorBidi" w:cstheme="majorBidi"/>
                <w:b/>
                <w:bCs/>
                <w:sz w:val="24"/>
                <w:szCs w:val="24"/>
                <w:lang w:bidi="ar-JO"/>
              </w:rPr>
              <w:t>Sp</w:t>
            </w:r>
            <w:proofErr w:type="spellEnd"/>
            <w:r>
              <w:rPr>
                <w:rFonts w:asciiTheme="majorBidi" w:hAnsiTheme="majorBidi" w:cstheme="majorBidi" w:hint="cs"/>
                <w:b/>
                <w:bCs/>
                <w:sz w:val="24"/>
                <w:szCs w:val="24"/>
                <w:rtl/>
                <w:lang w:bidi="ar-JO"/>
              </w:rPr>
              <w:t>1</w:t>
            </w:r>
          </w:p>
        </w:tc>
        <w:tc>
          <w:tcPr>
            <w:tcW w:w="5400" w:type="dxa"/>
            <w:tcBorders>
              <w:left w:val="single" w:sz="4" w:space="0" w:color="auto"/>
              <w:right w:val="single" w:sz="4" w:space="0" w:color="auto"/>
            </w:tcBorders>
          </w:tcPr>
          <w:p w14:paraId="386B9336" w14:textId="77777777" w:rsidR="00817DC2" w:rsidRPr="005D7981" w:rsidRDefault="00817DC2" w:rsidP="00E24C05">
            <w:pPr>
              <w:bidi w:val="0"/>
              <w:rPr>
                <w:rFonts w:asciiTheme="majorBidi" w:hAnsiTheme="majorBidi" w:cstheme="majorBidi"/>
                <w:sz w:val="24"/>
                <w:szCs w:val="24"/>
                <w:rtl/>
              </w:rPr>
            </w:pPr>
            <w:r w:rsidRPr="009A5248">
              <w:rPr>
                <w:rFonts w:asciiTheme="majorBidi" w:hAnsiTheme="majorBidi" w:cstheme="majorBidi"/>
                <w:sz w:val="24"/>
                <w:szCs w:val="24"/>
              </w:rPr>
              <w:t>Utilize the process of clinical decision-making to help formulate an evaluation, plan of care and prognosis for the patient.</w:t>
            </w:r>
          </w:p>
        </w:tc>
        <w:tc>
          <w:tcPr>
            <w:tcW w:w="1260" w:type="dxa"/>
            <w:tcBorders>
              <w:left w:val="single" w:sz="4" w:space="0" w:color="auto"/>
              <w:right w:val="thickThinLargeGap" w:sz="2" w:space="0" w:color="auto"/>
            </w:tcBorders>
          </w:tcPr>
          <w:p w14:paraId="11FB5743" w14:textId="77777777" w:rsidR="00817DC2" w:rsidRPr="00345E2B" w:rsidRDefault="00817DC2" w:rsidP="00E24C05">
            <w:pPr>
              <w:bidi w:val="0"/>
              <w:jc w:val="center"/>
              <w:rPr>
                <w:rFonts w:asciiTheme="majorBidi" w:hAnsiTheme="majorBidi" w:cstheme="majorBidi"/>
                <w:b/>
                <w:bCs/>
                <w:sz w:val="24"/>
                <w:szCs w:val="24"/>
                <w:lang w:bidi="ar-JO"/>
              </w:rPr>
            </w:pPr>
            <w:r w:rsidRPr="00345E2B">
              <w:rPr>
                <w:rFonts w:asciiTheme="majorBidi" w:hAnsiTheme="majorBidi" w:cstheme="majorBidi"/>
                <w:b/>
                <w:bCs/>
                <w:sz w:val="24"/>
                <w:szCs w:val="24"/>
                <w:lang w:bidi="ar-JO"/>
              </w:rPr>
              <w:t>S1</w:t>
            </w:r>
          </w:p>
        </w:tc>
        <w:tc>
          <w:tcPr>
            <w:tcW w:w="713" w:type="dxa"/>
            <w:tcBorders>
              <w:left w:val="single" w:sz="4" w:space="0" w:color="auto"/>
              <w:right w:val="thickThinLargeGap" w:sz="2" w:space="0" w:color="auto"/>
            </w:tcBorders>
          </w:tcPr>
          <w:p w14:paraId="724F543E" w14:textId="77777777" w:rsidR="00817DC2" w:rsidRPr="00345E2B" w:rsidRDefault="00817DC2" w:rsidP="00E24C05">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4</w:t>
            </w:r>
          </w:p>
        </w:tc>
      </w:tr>
      <w:tr w:rsidR="00817DC2" w:rsidRPr="0028372B" w14:paraId="4634032F" w14:textId="77777777" w:rsidTr="00E24C05">
        <w:tc>
          <w:tcPr>
            <w:tcW w:w="9595" w:type="dxa"/>
            <w:gridSpan w:val="4"/>
            <w:tcBorders>
              <w:left w:val="thickThinLargeGap" w:sz="2" w:space="0" w:color="auto"/>
              <w:right w:val="thickThinLargeGap" w:sz="2" w:space="0" w:color="auto"/>
            </w:tcBorders>
            <w:shd w:val="clear" w:color="auto" w:fill="D9D9D9" w:themeFill="background1" w:themeFillShade="D9"/>
          </w:tcPr>
          <w:p w14:paraId="3CDB5AB7" w14:textId="77777777" w:rsidR="00817DC2" w:rsidRPr="0035073E" w:rsidRDefault="00817DC2" w:rsidP="00E24C05">
            <w:pPr>
              <w:bidi w:val="0"/>
              <w:jc w:val="center"/>
              <w:rPr>
                <w:rFonts w:asciiTheme="majorBidi" w:hAnsiTheme="majorBidi" w:cstheme="majorBidi"/>
                <w:sz w:val="24"/>
                <w:szCs w:val="24"/>
                <w:lang w:bidi="ar-JO"/>
              </w:rPr>
            </w:pPr>
            <w:r w:rsidRPr="005D7981">
              <w:rPr>
                <w:rFonts w:asciiTheme="majorBidi" w:hAnsiTheme="majorBidi" w:cstheme="majorBidi"/>
                <w:b/>
                <w:bCs/>
                <w:sz w:val="24"/>
                <w:szCs w:val="24"/>
                <w:lang w:bidi="ar-JO"/>
              </w:rPr>
              <w:t>Competencies</w:t>
            </w:r>
          </w:p>
        </w:tc>
      </w:tr>
      <w:tr w:rsidR="00817DC2" w:rsidRPr="0028372B" w14:paraId="217CF65B" w14:textId="77777777" w:rsidTr="00E24C05">
        <w:tc>
          <w:tcPr>
            <w:tcW w:w="2222" w:type="dxa"/>
            <w:tcBorders>
              <w:left w:val="thickThinLargeGap" w:sz="2" w:space="0" w:color="auto"/>
              <w:right w:val="single" w:sz="4" w:space="0" w:color="auto"/>
            </w:tcBorders>
          </w:tcPr>
          <w:p w14:paraId="546B00B5" w14:textId="77777777" w:rsidR="00817DC2" w:rsidRPr="00345E2B" w:rsidRDefault="00817DC2" w:rsidP="00E24C05">
            <w:pPr>
              <w:bidi w:val="0"/>
              <w:jc w:val="center"/>
              <w:rPr>
                <w:rFonts w:asciiTheme="majorBidi" w:hAnsiTheme="majorBidi" w:cstheme="majorBidi"/>
                <w:b/>
                <w:bCs/>
                <w:sz w:val="24"/>
                <w:szCs w:val="24"/>
                <w:lang w:bidi="ar-JO"/>
              </w:rPr>
            </w:pPr>
            <w:r w:rsidRPr="00345E2B">
              <w:rPr>
                <w:rFonts w:asciiTheme="majorBidi" w:hAnsiTheme="majorBidi" w:cstheme="majorBidi"/>
                <w:b/>
                <w:bCs/>
                <w:sz w:val="24"/>
                <w:szCs w:val="24"/>
                <w:lang w:bidi="ar-JO"/>
              </w:rPr>
              <w:t>Cp</w:t>
            </w:r>
            <w:r>
              <w:rPr>
                <w:rFonts w:asciiTheme="majorBidi" w:hAnsiTheme="majorBidi" w:cstheme="majorBidi"/>
                <w:b/>
                <w:bCs/>
                <w:sz w:val="24"/>
                <w:szCs w:val="24"/>
                <w:lang w:bidi="ar-JO"/>
              </w:rPr>
              <w:t>3</w:t>
            </w:r>
          </w:p>
        </w:tc>
        <w:tc>
          <w:tcPr>
            <w:tcW w:w="5400" w:type="dxa"/>
            <w:tcBorders>
              <w:left w:val="single" w:sz="4" w:space="0" w:color="auto"/>
              <w:right w:val="single" w:sz="4" w:space="0" w:color="auto"/>
            </w:tcBorders>
          </w:tcPr>
          <w:p w14:paraId="28070968" w14:textId="77777777" w:rsidR="00817DC2" w:rsidRPr="005D7981" w:rsidRDefault="00817DC2" w:rsidP="00E24C05">
            <w:pPr>
              <w:bidi w:val="0"/>
              <w:rPr>
                <w:rFonts w:asciiTheme="majorBidi" w:hAnsiTheme="majorBidi" w:cstheme="majorBidi"/>
                <w:sz w:val="24"/>
                <w:szCs w:val="24"/>
                <w:rtl/>
              </w:rPr>
            </w:pPr>
            <w:r w:rsidRPr="009A5248">
              <w:rPr>
                <w:rFonts w:asciiTheme="majorBidi" w:hAnsiTheme="majorBidi" w:cstheme="majorBidi"/>
                <w:sz w:val="24"/>
                <w:szCs w:val="24"/>
              </w:rPr>
              <w:t>Properly use and interpret standardized outcomes measures for the patient with neurological involvement</w:t>
            </w:r>
          </w:p>
        </w:tc>
        <w:tc>
          <w:tcPr>
            <w:tcW w:w="1260" w:type="dxa"/>
            <w:tcBorders>
              <w:left w:val="single" w:sz="4" w:space="0" w:color="auto"/>
              <w:right w:val="thickThinLargeGap" w:sz="2" w:space="0" w:color="auto"/>
            </w:tcBorders>
          </w:tcPr>
          <w:p w14:paraId="3100929B" w14:textId="77777777" w:rsidR="00817DC2" w:rsidRPr="00345E2B" w:rsidRDefault="00817DC2" w:rsidP="00E24C05">
            <w:pPr>
              <w:bidi w:val="0"/>
              <w:jc w:val="center"/>
              <w:rPr>
                <w:rFonts w:asciiTheme="majorBidi" w:hAnsiTheme="majorBidi" w:cstheme="majorBidi"/>
                <w:b/>
                <w:bCs/>
                <w:sz w:val="24"/>
                <w:szCs w:val="24"/>
                <w:lang w:bidi="ar-JO"/>
              </w:rPr>
            </w:pPr>
            <w:r w:rsidRPr="00345E2B">
              <w:rPr>
                <w:rFonts w:asciiTheme="majorBidi" w:hAnsiTheme="majorBidi" w:cstheme="majorBidi"/>
                <w:b/>
                <w:bCs/>
                <w:sz w:val="24"/>
                <w:szCs w:val="24"/>
                <w:lang w:bidi="ar-JO"/>
              </w:rPr>
              <w:t>C1</w:t>
            </w:r>
          </w:p>
        </w:tc>
        <w:tc>
          <w:tcPr>
            <w:tcW w:w="713" w:type="dxa"/>
            <w:tcBorders>
              <w:left w:val="single" w:sz="4" w:space="0" w:color="auto"/>
              <w:right w:val="thickThinLargeGap" w:sz="2" w:space="0" w:color="auto"/>
            </w:tcBorders>
          </w:tcPr>
          <w:p w14:paraId="7E050425" w14:textId="77777777" w:rsidR="00817DC2" w:rsidRPr="00345E2B" w:rsidRDefault="00817DC2" w:rsidP="00E24C05">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5</w:t>
            </w:r>
          </w:p>
        </w:tc>
      </w:tr>
    </w:tbl>
    <w:p w14:paraId="62F23AF0" w14:textId="77777777" w:rsidR="00821116" w:rsidRDefault="00821116" w:rsidP="00DE1E9F">
      <w:pPr>
        <w:bidi w:val="0"/>
        <w:spacing w:after="0"/>
        <w:jc w:val="center"/>
        <w:rPr>
          <w:rFonts w:asciiTheme="majorBidi" w:hAnsiTheme="majorBidi" w:cstheme="majorBidi"/>
          <w:b/>
          <w:bCs/>
          <w:sz w:val="28"/>
          <w:szCs w:val="28"/>
        </w:rPr>
      </w:pPr>
    </w:p>
    <w:p w14:paraId="0C51864D" w14:textId="77777777" w:rsidR="004174A1" w:rsidRDefault="004174A1" w:rsidP="004174A1">
      <w:pPr>
        <w:bidi w:val="0"/>
        <w:spacing w:after="0"/>
        <w:jc w:val="center"/>
        <w:rPr>
          <w:rFonts w:asciiTheme="majorBidi" w:hAnsiTheme="majorBidi" w:cstheme="majorBidi"/>
          <w:b/>
          <w:bCs/>
          <w:sz w:val="28"/>
          <w:szCs w:val="28"/>
        </w:rPr>
      </w:pPr>
    </w:p>
    <w:p w14:paraId="01CBF025" w14:textId="77777777" w:rsidR="007535A1" w:rsidRPr="0028372B" w:rsidRDefault="0068078B" w:rsidP="00DE1E9F">
      <w:pPr>
        <w:bidi w:val="0"/>
        <w:spacing w:after="0" w:line="360" w:lineRule="auto"/>
        <w:jc w:val="center"/>
        <w:rPr>
          <w:rFonts w:asciiTheme="majorBidi" w:hAnsiTheme="majorBidi" w:cstheme="majorBidi"/>
          <w:b/>
          <w:bCs/>
          <w:sz w:val="28"/>
          <w:szCs w:val="28"/>
        </w:rPr>
      </w:pPr>
      <w:r w:rsidRPr="0028372B">
        <w:rPr>
          <w:rFonts w:asciiTheme="majorBidi" w:hAnsiTheme="majorBidi" w:cstheme="majorBidi"/>
          <w:b/>
          <w:bCs/>
          <w:sz w:val="28"/>
          <w:szCs w:val="28"/>
        </w:rPr>
        <w:t xml:space="preserve">Learning Resources </w:t>
      </w:r>
    </w:p>
    <w:tbl>
      <w:tblPr>
        <w:tblStyle w:val="TableGrid"/>
        <w:bidiVisual/>
        <w:tblW w:w="9645" w:type="dxa"/>
        <w:tblInd w:w="-331" w:type="dxa"/>
        <w:tblLook w:val="04A0" w:firstRow="1" w:lastRow="0" w:firstColumn="1" w:lastColumn="0" w:noHBand="0" w:noVBand="1"/>
      </w:tblPr>
      <w:tblGrid>
        <w:gridCol w:w="6765"/>
        <w:gridCol w:w="2880"/>
      </w:tblGrid>
      <w:tr w:rsidR="00230898" w:rsidRPr="0028372B" w14:paraId="5C760D37" w14:textId="77777777" w:rsidTr="00230898">
        <w:trPr>
          <w:trHeight w:val="340"/>
        </w:trPr>
        <w:tc>
          <w:tcPr>
            <w:tcW w:w="6765" w:type="dxa"/>
            <w:tcBorders>
              <w:top w:val="thinThickLargeGap" w:sz="2" w:space="0" w:color="auto"/>
              <w:right w:val="thinThickLargeGap" w:sz="2" w:space="0" w:color="auto"/>
            </w:tcBorders>
          </w:tcPr>
          <w:p w14:paraId="07C85E96" w14:textId="526AD6C8" w:rsidR="00230898" w:rsidRPr="00911B5A" w:rsidRDefault="00E31814" w:rsidP="00FA1543">
            <w:pPr>
              <w:bidi w:val="0"/>
              <w:ind w:left="90"/>
              <w:rPr>
                <w:rFonts w:asciiTheme="majorBidi" w:hAnsiTheme="majorBidi" w:cstheme="majorBidi"/>
                <w:b/>
                <w:bCs/>
                <w:sz w:val="24"/>
                <w:szCs w:val="24"/>
                <w:rtl/>
                <w:lang w:bidi="ar-JO"/>
              </w:rPr>
            </w:pPr>
            <w:hyperlink r:id="rId10" w:history="1">
              <w:proofErr w:type="spellStart"/>
              <w:r w:rsidR="00FA1543" w:rsidRPr="00FA1543">
                <w:rPr>
                  <w:rFonts w:asciiTheme="majorBidi" w:hAnsiTheme="majorBidi" w:cstheme="majorBidi"/>
                  <w:sz w:val="24"/>
                  <w:szCs w:val="24"/>
                </w:rPr>
                <w:t>Fulk</w:t>
              </w:r>
              <w:proofErr w:type="spellEnd"/>
              <w:r w:rsidR="00FA1543">
                <w:rPr>
                  <w:rFonts w:asciiTheme="majorBidi" w:hAnsiTheme="majorBidi" w:cstheme="majorBidi"/>
                  <w:sz w:val="24"/>
                  <w:szCs w:val="24"/>
                </w:rPr>
                <w:t xml:space="preserve"> G and </w:t>
              </w:r>
            </w:hyperlink>
            <w:hyperlink r:id="rId11" w:history="1">
              <w:r w:rsidR="00FA1543" w:rsidRPr="00FA1543">
                <w:rPr>
                  <w:rFonts w:asciiTheme="majorBidi" w:hAnsiTheme="majorBidi" w:cstheme="majorBidi"/>
                  <w:sz w:val="24"/>
                  <w:szCs w:val="24"/>
                </w:rPr>
                <w:t>Chui</w:t>
              </w:r>
              <w:r w:rsidR="00FA1543">
                <w:rPr>
                  <w:rFonts w:asciiTheme="majorBidi" w:hAnsiTheme="majorBidi" w:cstheme="majorBidi"/>
                  <w:sz w:val="24"/>
                  <w:szCs w:val="24"/>
                </w:rPr>
                <w:t xml:space="preserve"> K</w:t>
              </w:r>
            </w:hyperlink>
            <w:r w:rsidR="00FA1543">
              <w:rPr>
                <w:rFonts w:asciiTheme="majorBidi" w:hAnsiTheme="majorBidi" w:cstheme="majorBidi"/>
                <w:sz w:val="24"/>
                <w:szCs w:val="24"/>
              </w:rPr>
              <w:t xml:space="preserve"> (2024) </w:t>
            </w:r>
            <w:r w:rsidR="00FA1543" w:rsidRPr="00FA1543">
              <w:rPr>
                <w:rFonts w:asciiTheme="majorBidi" w:hAnsiTheme="majorBidi" w:cstheme="majorBidi"/>
                <w:sz w:val="24"/>
                <w:szCs w:val="24"/>
              </w:rPr>
              <w:t>O'Sullivan &amp; Schmitz's Physical Rehabilitation</w:t>
            </w:r>
            <w:r w:rsidR="00FA1543">
              <w:rPr>
                <w:rFonts w:asciiTheme="majorBidi" w:hAnsiTheme="majorBidi" w:cstheme="majorBidi"/>
                <w:sz w:val="24"/>
                <w:szCs w:val="24"/>
              </w:rPr>
              <w:t>. 8</w:t>
            </w:r>
            <w:r w:rsidR="00FA1543" w:rsidRPr="00FA1543">
              <w:rPr>
                <w:rFonts w:asciiTheme="majorBidi" w:hAnsiTheme="majorBidi" w:cstheme="majorBidi"/>
                <w:sz w:val="24"/>
                <w:szCs w:val="24"/>
              </w:rPr>
              <w:t>th</w:t>
            </w:r>
            <w:r w:rsidR="00FA1543">
              <w:rPr>
                <w:rFonts w:asciiTheme="majorBidi" w:hAnsiTheme="majorBidi" w:cstheme="majorBidi"/>
                <w:sz w:val="24"/>
                <w:szCs w:val="24"/>
              </w:rPr>
              <w:t xml:space="preserve"> e</w:t>
            </w:r>
            <w:r w:rsidR="00FA1543" w:rsidRPr="00FA1543">
              <w:rPr>
                <w:rFonts w:asciiTheme="majorBidi" w:hAnsiTheme="majorBidi" w:cstheme="majorBidi"/>
                <w:sz w:val="24"/>
                <w:szCs w:val="24"/>
              </w:rPr>
              <w:t>dition</w:t>
            </w:r>
            <w:r w:rsidR="00FA1543">
              <w:rPr>
                <w:rFonts w:asciiTheme="majorBidi" w:hAnsiTheme="majorBidi" w:cstheme="majorBidi"/>
                <w:sz w:val="24"/>
                <w:szCs w:val="24"/>
              </w:rPr>
              <w:t>.</w:t>
            </w:r>
            <w:r w:rsidR="00FA1543" w:rsidRPr="00FA1543">
              <w:rPr>
                <w:rFonts w:asciiTheme="majorBidi" w:hAnsiTheme="majorBidi" w:cstheme="majorBidi"/>
                <w:sz w:val="24"/>
                <w:szCs w:val="24"/>
              </w:rPr>
              <w:t xml:space="preserve"> F.A. Davis Company.</w:t>
            </w:r>
          </w:p>
        </w:tc>
        <w:tc>
          <w:tcPr>
            <w:tcW w:w="2880" w:type="dxa"/>
            <w:tcBorders>
              <w:top w:val="thinThickLargeGap" w:sz="2" w:space="0" w:color="auto"/>
              <w:right w:val="thinThickLargeGap" w:sz="2" w:space="0" w:color="auto"/>
            </w:tcBorders>
            <w:shd w:val="clear" w:color="auto" w:fill="D9D9D9" w:themeFill="background1" w:themeFillShade="D9"/>
          </w:tcPr>
          <w:p w14:paraId="2CE15B3D" w14:textId="77777777" w:rsidR="00230898" w:rsidRPr="0028372B" w:rsidRDefault="00230898" w:rsidP="00DE1E9F">
            <w:pPr>
              <w:bidi w:val="0"/>
              <w:rPr>
                <w:rFonts w:asciiTheme="majorBidi" w:hAnsiTheme="majorBidi" w:cstheme="majorBidi"/>
                <w:sz w:val="26"/>
                <w:szCs w:val="26"/>
                <w:rtl/>
                <w:lang w:bidi="ar-JO"/>
              </w:rPr>
            </w:pPr>
            <w:r w:rsidRPr="0028372B">
              <w:rPr>
                <w:rFonts w:asciiTheme="majorBidi" w:hAnsiTheme="majorBidi" w:cstheme="majorBidi"/>
                <w:sz w:val="26"/>
                <w:szCs w:val="26"/>
                <w:lang w:bidi="ar-JO"/>
              </w:rPr>
              <w:t>Course textbook</w:t>
            </w:r>
          </w:p>
        </w:tc>
      </w:tr>
      <w:tr w:rsidR="00230898" w:rsidRPr="0028372B" w14:paraId="5CE6407C" w14:textId="77777777" w:rsidTr="00230898">
        <w:trPr>
          <w:trHeight w:val="340"/>
        </w:trPr>
        <w:tc>
          <w:tcPr>
            <w:tcW w:w="6765" w:type="dxa"/>
            <w:tcBorders>
              <w:right w:val="thinThickLargeGap" w:sz="2" w:space="0" w:color="auto"/>
            </w:tcBorders>
          </w:tcPr>
          <w:p w14:paraId="37E5CE4F" w14:textId="3BADBB27" w:rsidR="006E55E5" w:rsidRPr="006A0B76" w:rsidRDefault="004672E8" w:rsidP="00DF11D2">
            <w:pPr>
              <w:bidi w:val="0"/>
              <w:ind w:left="90"/>
              <w:rPr>
                <w:rFonts w:asciiTheme="majorBidi" w:hAnsiTheme="majorBidi" w:cstheme="majorBidi"/>
                <w:sz w:val="24"/>
                <w:szCs w:val="24"/>
                <w:rtl/>
              </w:rPr>
            </w:pPr>
            <w:r w:rsidRPr="004672E8">
              <w:rPr>
                <w:rFonts w:asciiTheme="majorBidi" w:hAnsiTheme="majorBidi" w:cstheme="majorBidi"/>
                <w:sz w:val="24"/>
                <w:szCs w:val="24"/>
              </w:rPr>
              <w:t xml:space="preserve">Lazaro </w:t>
            </w:r>
            <w:r>
              <w:rPr>
                <w:rFonts w:asciiTheme="majorBidi" w:hAnsiTheme="majorBidi" w:cstheme="majorBidi"/>
                <w:sz w:val="24"/>
                <w:szCs w:val="24"/>
              </w:rPr>
              <w:t>RT</w:t>
            </w:r>
            <w:r w:rsidR="00DF11D2">
              <w:rPr>
                <w:rFonts w:asciiTheme="majorBidi" w:hAnsiTheme="majorBidi" w:cstheme="majorBidi"/>
                <w:sz w:val="24"/>
                <w:szCs w:val="24"/>
              </w:rPr>
              <w:t xml:space="preserve">, </w:t>
            </w:r>
            <w:proofErr w:type="spellStart"/>
            <w:r w:rsidR="00DF11D2">
              <w:rPr>
                <w:rFonts w:asciiTheme="majorBidi" w:hAnsiTheme="majorBidi" w:cstheme="majorBidi"/>
                <w:sz w:val="24"/>
                <w:szCs w:val="24"/>
              </w:rPr>
              <w:t>Renia</w:t>
            </w:r>
            <w:proofErr w:type="spellEnd"/>
            <w:r w:rsidR="00DF11D2">
              <w:rPr>
                <w:rFonts w:asciiTheme="majorBidi" w:hAnsiTheme="majorBidi" w:cstheme="majorBidi"/>
                <w:sz w:val="24"/>
                <w:szCs w:val="24"/>
              </w:rPr>
              <w:t xml:space="preserve">-Guerra SG and </w:t>
            </w:r>
            <w:proofErr w:type="spellStart"/>
            <w:r w:rsidR="00DF11D2">
              <w:rPr>
                <w:rFonts w:asciiTheme="majorBidi" w:hAnsiTheme="majorBidi" w:cstheme="majorBidi"/>
                <w:sz w:val="24"/>
                <w:szCs w:val="24"/>
              </w:rPr>
              <w:t>Quiben</w:t>
            </w:r>
            <w:proofErr w:type="spellEnd"/>
            <w:r w:rsidR="00DF11D2">
              <w:rPr>
                <w:rFonts w:asciiTheme="majorBidi" w:hAnsiTheme="majorBidi" w:cstheme="majorBidi"/>
                <w:sz w:val="24"/>
                <w:szCs w:val="24"/>
              </w:rPr>
              <w:t xml:space="preserve"> MU</w:t>
            </w:r>
            <w:r>
              <w:rPr>
                <w:rFonts w:asciiTheme="majorBidi" w:hAnsiTheme="majorBidi" w:cstheme="majorBidi"/>
                <w:sz w:val="24"/>
                <w:szCs w:val="24"/>
              </w:rPr>
              <w:t xml:space="preserve"> (20</w:t>
            </w:r>
            <w:r w:rsidR="00570B8C">
              <w:rPr>
                <w:rFonts w:asciiTheme="majorBidi" w:hAnsiTheme="majorBidi" w:cstheme="majorBidi"/>
                <w:sz w:val="24"/>
                <w:szCs w:val="24"/>
              </w:rPr>
              <w:t>20</w:t>
            </w:r>
            <w:r>
              <w:rPr>
                <w:rFonts w:asciiTheme="majorBidi" w:hAnsiTheme="majorBidi" w:cstheme="majorBidi"/>
                <w:sz w:val="24"/>
                <w:szCs w:val="24"/>
              </w:rPr>
              <w:t xml:space="preserve">) </w:t>
            </w:r>
            <w:proofErr w:type="spellStart"/>
            <w:r w:rsidRPr="004672E8">
              <w:rPr>
                <w:rFonts w:asciiTheme="majorBidi" w:hAnsiTheme="majorBidi" w:cstheme="majorBidi"/>
                <w:sz w:val="24"/>
                <w:szCs w:val="24"/>
              </w:rPr>
              <w:t>Umphred's</w:t>
            </w:r>
            <w:proofErr w:type="spellEnd"/>
            <w:r w:rsidRPr="004672E8">
              <w:rPr>
                <w:rFonts w:asciiTheme="majorBidi" w:hAnsiTheme="majorBidi" w:cstheme="majorBidi"/>
                <w:sz w:val="24"/>
                <w:szCs w:val="24"/>
              </w:rPr>
              <w:t xml:space="preserve"> Neurological Rehabilitation</w:t>
            </w:r>
            <w:r>
              <w:rPr>
                <w:rFonts w:asciiTheme="majorBidi" w:hAnsiTheme="majorBidi" w:cstheme="majorBidi"/>
                <w:sz w:val="24"/>
                <w:szCs w:val="24"/>
              </w:rPr>
              <w:t>. 7</w:t>
            </w:r>
            <w:r w:rsidRPr="004672E8">
              <w:rPr>
                <w:rFonts w:asciiTheme="majorBidi" w:hAnsiTheme="majorBidi" w:cstheme="majorBidi"/>
                <w:sz w:val="24"/>
                <w:szCs w:val="24"/>
                <w:vertAlign w:val="superscript"/>
              </w:rPr>
              <w:t>th</w:t>
            </w:r>
            <w:r>
              <w:rPr>
                <w:rFonts w:asciiTheme="majorBidi" w:hAnsiTheme="majorBidi" w:cstheme="majorBidi"/>
                <w:sz w:val="24"/>
                <w:szCs w:val="24"/>
              </w:rPr>
              <w:t xml:space="preserve"> edition. Elsevier</w:t>
            </w:r>
          </w:p>
        </w:tc>
        <w:tc>
          <w:tcPr>
            <w:tcW w:w="2880" w:type="dxa"/>
            <w:tcBorders>
              <w:right w:val="thinThickLargeGap" w:sz="2" w:space="0" w:color="auto"/>
            </w:tcBorders>
            <w:shd w:val="clear" w:color="auto" w:fill="D9D9D9" w:themeFill="background1" w:themeFillShade="D9"/>
          </w:tcPr>
          <w:p w14:paraId="06288E42" w14:textId="77777777" w:rsidR="00230898" w:rsidRPr="0028372B" w:rsidRDefault="00230898" w:rsidP="00DE1E9F">
            <w:pPr>
              <w:bidi w:val="0"/>
              <w:rPr>
                <w:rFonts w:asciiTheme="majorBidi" w:hAnsiTheme="majorBidi" w:cstheme="majorBidi"/>
                <w:sz w:val="26"/>
                <w:szCs w:val="26"/>
                <w:rtl/>
                <w:lang w:bidi="ar-JO"/>
              </w:rPr>
            </w:pPr>
            <w:r w:rsidRPr="0028372B">
              <w:rPr>
                <w:rFonts w:asciiTheme="majorBidi" w:hAnsiTheme="majorBidi" w:cstheme="majorBidi"/>
                <w:sz w:val="26"/>
                <w:szCs w:val="26"/>
                <w:lang w:bidi="ar-JO"/>
              </w:rPr>
              <w:t>Supporting References</w:t>
            </w:r>
          </w:p>
        </w:tc>
      </w:tr>
      <w:tr w:rsidR="00230898" w:rsidRPr="0028372B" w14:paraId="6F165FCE" w14:textId="77777777" w:rsidTr="00230898">
        <w:trPr>
          <w:trHeight w:val="261"/>
        </w:trPr>
        <w:tc>
          <w:tcPr>
            <w:tcW w:w="6765" w:type="dxa"/>
            <w:tcBorders>
              <w:right w:val="thinThickLargeGap" w:sz="2" w:space="0" w:color="auto"/>
            </w:tcBorders>
          </w:tcPr>
          <w:p w14:paraId="709EC620" w14:textId="62B13E75" w:rsidR="002660A5" w:rsidRPr="000B7070" w:rsidRDefault="00E31814" w:rsidP="00DE1E9F">
            <w:pPr>
              <w:bidi w:val="0"/>
              <w:rPr>
                <w:rFonts w:asciiTheme="majorBidi" w:hAnsiTheme="majorBidi" w:cstheme="majorBidi"/>
                <w:sz w:val="24"/>
                <w:szCs w:val="24"/>
                <w:rtl/>
                <w:lang w:bidi="ar-JO"/>
              </w:rPr>
            </w:pPr>
            <w:hyperlink r:id="rId12" w:history="1">
              <w:r w:rsidR="00FB309E">
                <w:rPr>
                  <w:rStyle w:val="Hyperlink"/>
                </w:rPr>
                <w:t>Home (neuropt.org)</w:t>
              </w:r>
            </w:hyperlink>
          </w:p>
        </w:tc>
        <w:tc>
          <w:tcPr>
            <w:tcW w:w="2880" w:type="dxa"/>
            <w:tcBorders>
              <w:right w:val="thinThickLargeGap" w:sz="2" w:space="0" w:color="auto"/>
            </w:tcBorders>
            <w:shd w:val="clear" w:color="auto" w:fill="D9D9D9" w:themeFill="background1" w:themeFillShade="D9"/>
          </w:tcPr>
          <w:p w14:paraId="16239BA2" w14:textId="77777777" w:rsidR="00230898" w:rsidRPr="0028372B" w:rsidRDefault="00230898" w:rsidP="00DE1E9F">
            <w:pPr>
              <w:bidi w:val="0"/>
              <w:rPr>
                <w:rFonts w:asciiTheme="majorBidi" w:hAnsiTheme="majorBidi" w:cstheme="majorBidi"/>
                <w:sz w:val="26"/>
                <w:szCs w:val="26"/>
                <w:rtl/>
                <w:lang w:bidi="ar-JO"/>
              </w:rPr>
            </w:pPr>
            <w:r w:rsidRPr="0028372B">
              <w:rPr>
                <w:rFonts w:asciiTheme="majorBidi" w:hAnsiTheme="majorBidi" w:cstheme="majorBidi"/>
                <w:sz w:val="26"/>
                <w:szCs w:val="26"/>
                <w:lang w:bidi="ar-JO"/>
              </w:rPr>
              <w:t xml:space="preserve">Supporting websites </w:t>
            </w:r>
          </w:p>
        </w:tc>
      </w:tr>
      <w:tr w:rsidR="00230898" w:rsidRPr="0028372B" w14:paraId="289606D0" w14:textId="77777777" w:rsidTr="00230898">
        <w:trPr>
          <w:trHeight w:val="341"/>
        </w:trPr>
        <w:tc>
          <w:tcPr>
            <w:tcW w:w="6765" w:type="dxa"/>
            <w:tcBorders>
              <w:bottom w:val="thinThickLargeGap" w:sz="2" w:space="0" w:color="auto"/>
              <w:right w:val="thinThickLargeGap" w:sz="2" w:space="0" w:color="auto"/>
            </w:tcBorders>
            <w:vAlign w:val="center"/>
          </w:tcPr>
          <w:p w14:paraId="48664664" w14:textId="3DEABFA4" w:rsidR="00230898" w:rsidRPr="0028372B" w:rsidRDefault="00933D6D" w:rsidP="00DE1E9F">
            <w:pPr>
              <w:bidi w:val="0"/>
              <w:rPr>
                <w:rFonts w:asciiTheme="majorBidi" w:hAnsiTheme="majorBidi" w:cstheme="majorBidi"/>
                <w:noProof/>
                <w:sz w:val="24"/>
                <w:szCs w:val="24"/>
                <w:rtl/>
              </w:rPr>
            </w:pPr>
            <w:r>
              <w:rPr>
                <w:rFonts w:ascii="MS Gothic" w:eastAsia="MS Gothic" w:hAnsi="MS Gothic" w:cstheme="majorBidi" w:hint="eastAsia"/>
                <w:b/>
                <w:bCs/>
                <w:sz w:val="24"/>
                <w:szCs w:val="24"/>
                <w:lang w:bidi="ar-JO"/>
              </w:rPr>
              <w:t>☒</w:t>
            </w:r>
            <w:r w:rsidR="00230898" w:rsidRPr="0028372B">
              <w:rPr>
                <w:rFonts w:asciiTheme="majorBidi" w:hAnsiTheme="majorBidi" w:cstheme="majorBidi"/>
                <w:b/>
                <w:bCs/>
                <w:sz w:val="24"/>
                <w:szCs w:val="24"/>
                <w:lang w:bidi="ar-JO"/>
              </w:rPr>
              <w:t xml:space="preserve">Classroom </w:t>
            </w:r>
            <w:r w:rsidR="002A5200">
              <w:rPr>
                <w:rFonts w:asciiTheme="majorBidi" w:hAnsiTheme="majorBidi" w:cstheme="majorBidi"/>
                <w:b/>
                <w:bCs/>
                <w:sz w:val="24"/>
                <w:szCs w:val="24"/>
                <w:lang w:bidi="ar-JO"/>
              </w:rPr>
              <w:t xml:space="preserve"> </w:t>
            </w:r>
            <w:r w:rsidR="00230898" w:rsidRPr="0028372B">
              <w:rPr>
                <w:rFonts w:asciiTheme="majorBidi" w:hAnsiTheme="majorBidi" w:cstheme="majorBidi"/>
                <w:b/>
                <w:bCs/>
                <w:sz w:val="24"/>
                <w:szCs w:val="24"/>
                <w:lang w:bidi="ar-JO"/>
              </w:rPr>
              <w:t xml:space="preserve"> </w:t>
            </w:r>
            <w:r w:rsidR="002A5200">
              <w:rPr>
                <w:rFonts w:ascii="MS Gothic" w:eastAsia="MS Gothic" w:hAnsi="MS Gothic" w:cstheme="majorBidi" w:hint="eastAsia"/>
                <w:b/>
                <w:bCs/>
                <w:sz w:val="24"/>
                <w:szCs w:val="24"/>
                <w:lang w:bidi="ar-JO"/>
              </w:rPr>
              <w:t>☐</w:t>
            </w:r>
            <w:r w:rsidR="00230898" w:rsidRPr="0028372B">
              <w:rPr>
                <w:rFonts w:asciiTheme="majorBidi" w:hAnsiTheme="majorBidi" w:cstheme="majorBidi"/>
              </w:rPr>
              <w:t xml:space="preserve"> </w:t>
            </w:r>
            <w:r w:rsidR="00230898" w:rsidRPr="0028372B">
              <w:rPr>
                <w:rFonts w:asciiTheme="majorBidi" w:hAnsiTheme="majorBidi" w:cstheme="majorBidi"/>
                <w:b/>
                <w:bCs/>
                <w:sz w:val="24"/>
                <w:szCs w:val="24"/>
                <w:lang w:bidi="ar-JO"/>
              </w:rPr>
              <w:t>laboratory</w:t>
            </w:r>
            <w:r w:rsidR="002A5200">
              <w:rPr>
                <w:rFonts w:asciiTheme="majorBidi" w:hAnsiTheme="majorBidi" w:cstheme="majorBidi"/>
                <w:b/>
                <w:bCs/>
                <w:sz w:val="24"/>
                <w:szCs w:val="24"/>
                <w:lang w:bidi="ar-JO"/>
              </w:rPr>
              <w:t xml:space="preserve"> </w:t>
            </w:r>
            <w:r w:rsidR="00C0495D">
              <w:rPr>
                <w:rFonts w:asciiTheme="majorBidi" w:hAnsiTheme="majorBidi" w:cstheme="majorBidi"/>
                <w:b/>
                <w:bCs/>
                <w:sz w:val="24"/>
                <w:szCs w:val="24"/>
                <w:lang w:bidi="ar-JO"/>
              </w:rPr>
              <w:t xml:space="preserve"> </w:t>
            </w:r>
            <w:r w:rsidR="00230898" w:rsidRPr="0028372B">
              <w:rPr>
                <w:rFonts w:asciiTheme="majorBidi" w:hAnsiTheme="majorBidi" w:cstheme="majorBidi"/>
                <w:b/>
                <w:bCs/>
                <w:sz w:val="24"/>
                <w:szCs w:val="24"/>
                <w:lang w:bidi="ar-JO"/>
              </w:rPr>
              <w:t xml:space="preserve"> </w:t>
            </w:r>
            <w:r w:rsidR="002E1CC1">
              <w:rPr>
                <w:rFonts w:ascii="MS Gothic" w:eastAsia="MS Gothic" w:hAnsi="MS Gothic" w:cstheme="majorBidi" w:hint="eastAsia"/>
                <w:b/>
                <w:bCs/>
                <w:sz w:val="24"/>
                <w:szCs w:val="24"/>
                <w:lang w:bidi="ar-JO"/>
              </w:rPr>
              <w:t>☒</w:t>
            </w:r>
            <w:r w:rsidR="005059C9" w:rsidRPr="0028372B">
              <w:rPr>
                <w:rFonts w:asciiTheme="majorBidi" w:hAnsiTheme="majorBidi" w:cstheme="majorBidi"/>
                <w:b/>
                <w:bCs/>
                <w:sz w:val="24"/>
                <w:szCs w:val="24"/>
                <w:lang w:bidi="ar-JO"/>
              </w:rPr>
              <w:t xml:space="preserve">Learning platform </w:t>
            </w:r>
            <w:r w:rsidR="002A5200">
              <w:rPr>
                <w:rFonts w:asciiTheme="majorBidi" w:hAnsiTheme="majorBidi" w:cstheme="majorBidi"/>
                <w:b/>
                <w:bCs/>
                <w:sz w:val="24"/>
                <w:szCs w:val="24"/>
                <w:lang w:bidi="ar-JO"/>
              </w:rPr>
              <w:t xml:space="preserve"> </w:t>
            </w:r>
            <w:r w:rsidR="00230898" w:rsidRPr="0028372B">
              <w:rPr>
                <w:rFonts w:asciiTheme="majorBidi" w:hAnsiTheme="majorBidi" w:cstheme="majorBidi"/>
                <w:b/>
                <w:bCs/>
                <w:sz w:val="24"/>
                <w:szCs w:val="24"/>
                <w:lang w:bidi="ar-JO"/>
              </w:rPr>
              <w:t xml:space="preserve">  </w:t>
            </w:r>
            <w:r w:rsidR="002A5200">
              <w:rPr>
                <w:rFonts w:ascii="MS Gothic" w:eastAsia="MS Gothic" w:hAnsi="MS Gothic" w:cstheme="majorBidi" w:hint="eastAsia"/>
                <w:b/>
                <w:bCs/>
                <w:sz w:val="24"/>
                <w:szCs w:val="24"/>
                <w:lang w:bidi="ar-JO"/>
              </w:rPr>
              <w:t>☐</w:t>
            </w:r>
            <w:r w:rsidR="00230898" w:rsidRPr="0028372B">
              <w:rPr>
                <w:rFonts w:asciiTheme="majorBidi" w:hAnsiTheme="majorBidi" w:cstheme="majorBidi"/>
                <w:b/>
                <w:bCs/>
                <w:sz w:val="24"/>
                <w:szCs w:val="24"/>
                <w:lang w:bidi="ar-JO"/>
              </w:rPr>
              <w:t xml:space="preserve">Other </w:t>
            </w:r>
            <w:r w:rsidR="00230898" w:rsidRPr="0028372B">
              <w:rPr>
                <w:rFonts w:asciiTheme="majorBidi" w:hAnsiTheme="majorBidi" w:cstheme="majorBidi"/>
                <w:b/>
                <w:bCs/>
                <w:sz w:val="24"/>
                <w:szCs w:val="24"/>
                <w:rtl/>
                <w:lang w:bidi="ar-JO"/>
              </w:rPr>
              <w:t xml:space="preserve"> </w:t>
            </w:r>
          </w:p>
        </w:tc>
        <w:tc>
          <w:tcPr>
            <w:tcW w:w="2880" w:type="dxa"/>
            <w:tcBorders>
              <w:bottom w:val="thinThickLargeGap" w:sz="2" w:space="0" w:color="auto"/>
              <w:right w:val="thinThickLargeGap" w:sz="2" w:space="0" w:color="auto"/>
            </w:tcBorders>
            <w:shd w:val="clear" w:color="auto" w:fill="D9D9D9" w:themeFill="background1" w:themeFillShade="D9"/>
          </w:tcPr>
          <w:p w14:paraId="16A73B2E" w14:textId="77777777" w:rsidR="00230898" w:rsidRPr="0028372B" w:rsidRDefault="00230898" w:rsidP="00DE1E9F">
            <w:pPr>
              <w:bidi w:val="0"/>
              <w:rPr>
                <w:rFonts w:asciiTheme="majorBidi" w:hAnsiTheme="majorBidi" w:cstheme="majorBidi"/>
                <w:noProof/>
                <w:sz w:val="26"/>
                <w:szCs w:val="26"/>
                <w:rtl/>
              </w:rPr>
            </w:pPr>
            <w:r w:rsidRPr="0028372B">
              <w:rPr>
                <w:rFonts w:asciiTheme="majorBidi" w:hAnsiTheme="majorBidi" w:cstheme="majorBidi"/>
                <w:noProof/>
                <w:sz w:val="26"/>
                <w:szCs w:val="26"/>
              </w:rPr>
              <w:t xml:space="preserve">Teaching Environment </w:t>
            </w:r>
          </w:p>
        </w:tc>
      </w:tr>
    </w:tbl>
    <w:p w14:paraId="6085FC7C" w14:textId="77777777" w:rsidR="004174A1" w:rsidRDefault="004174A1" w:rsidP="004174A1">
      <w:pPr>
        <w:bidi w:val="0"/>
        <w:jc w:val="center"/>
        <w:rPr>
          <w:rFonts w:asciiTheme="majorBidi" w:hAnsiTheme="majorBidi" w:cstheme="majorBidi"/>
          <w:b/>
          <w:bCs/>
          <w:sz w:val="28"/>
          <w:szCs w:val="28"/>
          <w:lang w:bidi="ar-JO"/>
        </w:rPr>
      </w:pPr>
    </w:p>
    <w:p w14:paraId="553456EB" w14:textId="05CD1092" w:rsidR="00135234" w:rsidRPr="0028372B" w:rsidRDefault="00354540" w:rsidP="00B374FA">
      <w:pPr>
        <w:bidi w:val="0"/>
        <w:jc w:val="center"/>
        <w:rPr>
          <w:rFonts w:asciiTheme="majorBidi" w:hAnsiTheme="majorBidi" w:cstheme="majorBidi"/>
          <w:b/>
          <w:bCs/>
          <w:sz w:val="28"/>
          <w:szCs w:val="28"/>
          <w:rtl/>
          <w:lang w:bidi="ar-JO"/>
        </w:rPr>
      </w:pPr>
      <w:r w:rsidRPr="0028372B">
        <w:rPr>
          <w:rFonts w:asciiTheme="majorBidi" w:hAnsiTheme="majorBidi" w:cstheme="majorBidi"/>
          <w:b/>
          <w:bCs/>
          <w:sz w:val="28"/>
          <w:szCs w:val="28"/>
          <w:lang w:bidi="ar-JO"/>
        </w:rPr>
        <w:t>M</w:t>
      </w:r>
      <w:r w:rsidR="00172594" w:rsidRPr="0028372B">
        <w:rPr>
          <w:rFonts w:asciiTheme="majorBidi" w:hAnsiTheme="majorBidi" w:cstheme="majorBidi"/>
          <w:b/>
          <w:bCs/>
          <w:sz w:val="28"/>
          <w:szCs w:val="28"/>
          <w:lang w:bidi="ar-JO"/>
        </w:rPr>
        <w:t xml:space="preserve">eetings and </w:t>
      </w:r>
      <w:r w:rsidR="00DE1E9F" w:rsidRPr="0028372B">
        <w:rPr>
          <w:rFonts w:asciiTheme="majorBidi" w:hAnsiTheme="majorBidi" w:cstheme="majorBidi"/>
          <w:b/>
          <w:bCs/>
          <w:sz w:val="28"/>
          <w:szCs w:val="28"/>
          <w:lang w:bidi="ar-JO"/>
        </w:rPr>
        <w:t>subjects’</w:t>
      </w:r>
      <w:r w:rsidR="00172594" w:rsidRPr="0028372B">
        <w:rPr>
          <w:rFonts w:asciiTheme="majorBidi" w:hAnsiTheme="majorBidi" w:cstheme="majorBidi"/>
          <w:b/>
          <w:bCs/>
          <w:sz w:val="28"/>
          <w:szCs w:val="28"/>
          <w:lang w:bidi="ar-JO"/>
        </w:rPr>
        <w:t xml:space="preserve"> timetable </w:t>
      </w:r>
    </w:p>
    <w:tbl>
      <w:tblPr>
        <w:tblStyle w:val="TableGrid2"/>
        <w:tblW w:w="0" w:type="auto"/>
        <w:tblInd w:w="-54" w:type="dxa"/>
        <w:tblLook w:val="04A0" w:firstRow="1" w:lastRow="0" w:firstColumn="1" w:lastColumn="0" w:noHBand="0" w:noVBand="1"/>
      </w:tblPr>
      <w:tblGrid>
        <w:gridCol w:w="1774"/>
        <w:gridCol w:w="3571"/>
        <w:gridCol w:w="1764"/>
        <w:gridCol w:w="2402"/>
      </w:tblGrid>
      <w:tr w:rsidR="002E2D1D" w:rsidRPr="00056687" w14:paraId="3E571294" w14:textId="77777777" w:rsidTr="00ED18B0">
        <w:tc>
          <w:tcPr>
            <w:tcW w:w="1774" w:type="dxa"/>
            <w:tcBorders>
              <w:top w:val="double" w:sz="9" w:space="0" w:color="000000"/>
              <w:left w:val="double" w:sz="9" w:space="0" w:color="000000"/>
              <w:bottom w:val="double" w:sz="9" w:space="0" w:color="000000"/>
              <w:right w:val="single" w:sz="4" w:space="0" w:color="000000"/>
            </w:tcBorders>
            <w:shd w:val="clear" w:color="auto" w:fill="D9D9D9"/>
            <w:vAlign w:val="bottom"/>
          </w:tcPr>
          <w:p w14:paraId="4E6072C7" w14:textId="77777777" w:rsidR="002E2D1D" w:rsidRPr="00056687" w:rsidRDefault="002E2D1D" w:rsidP="00E24C05">
            <w:pPr>
              <w:bidi w:val="0"/>
              <w:spacing w:line="276" w:lineRule="auto"/>
              <w:jc w:val="center"/>
              <w:rPr>
                <w:rFonts w:ascii="Times New Roman" w:eastAsia="Calibri" w:hAnsi="Times New Roman" w:cs="Times New Roman"/>
                <w:b/>
                <w:color w:val="000000"/>
                <w:sz w:val="24"/>
                <w:szCs w:val="24"/>
              </w:rPr>
            </w:pPr>
            <w:r w:rsidRPr="00056687">
              <w:rPr>
                <w:rFonts w:ascii="Times New Roman" w:hAnsi="Times New Roman" w:cs="Times New Roman"/>
                <w:b/>
                <w:color w:val="000000"/>
                <w:sz w:val="24"/>
                <w:szCs w:val="24"/>
              </w:rPr>
              <w:t>Week</w:t>
            </w:r>
          </w:p>
        </w:tc>
        <w:tc>
          <w:tcPr>
            <w:tcW w:w="3571" w:type="dxa"/>
            <w:tcBorders>
              <w:top w:val="double" w:sz="9" w:space="0" w:color="000000"/>
              <w:left w:val="single" w:sz="4" w:space="0" w:color="000000"/>
              <w:bottom w:val="double" w:sz="9" w:space="0" w:color="000000"/>
              <w:right w:val="single" w:sz="4" w:space="0" w:color="000000"/>
            </w:tcBorders>
            <w:shd w:val="clear" w:color="auto" w:fill="D9D9D9"/>
            <w:vAlign w:val="center"/>
          </w:tcPr>
          <w:p w14:paraId="65201934" w14:textId="77777777" w:rsidR="002E2D1D" w:rsidRPr="00056687" w:rsidRDefault="002E2D1D" w:rsidP="00E24C05">
            <w:pPr>
              <w:bidi w:val="0"/>
              <w:spacing w:line="276" w:lineRule="auto"/>
              <w:jc w:val="center"/>
              <w:rPr>
                <w:rFonts w:ascii="Times New Roman" w:eastAsia="Calibri" w:hAnsi="Times New Roman" w:cs="Times New Roman"/>
                <w:b/>
                <w:color w:val="000000"/>
                <w:sz w:val="24"/>
                <w:szCs w:val="24"/>
              </w:rPr>
            </w:pPr>
            <w:r w:rsidRPr="00056687">
              <w:rPr>
                <w:rFonts w:ascii="Times New Roman" w:hAnsi="Times New Roman" w:cs="Times New Roman"/>
                <w:b/>
                <w:color w:val="000000"/>
                <w:sz w:val="24"/>
                <w:szCs w:val="24"/>
              </w:rPr>
              <w:t xml:space="preserve"> Topic</w:t>
            </w:r>
          </w:p>
        </w:tc>
        <w:tc>
          <w:tcPr>
            <w:tcW w:w="1764" w:type="dxa"/>
            <w:tcBorders>
              <w:top w:val="double" w:sz="9" w:space="0" w:color="000000"/>
              <w:left w:val="single" w:sz="4" w:space="0" w:color="000000"/>
              <w:bottom w:val="double" w:sz="9" w:space="0" w:color="000000"/>
              <w:right w:val="single" w:sz="4" w:space="0" w:color="000000"/>
            </w:tcBorders>
            <w:shd w:val="clear" w:color="auto" w:fill="D9D9D9"/>
            <w:vAlign w:val="bottom"/>
          </w:tcPr>
          <w:p w14:paraId="1B73C2B9" w14:textId="77777777" w:rsidR="002E2D1D" w:rsidRPr="00056687" w:rsidRDefault="002E2D1D" w:rsidP="00E24C05">
            <w:pPr>
              <w:bidi w:val="0"/>
              <w:spacing w:line="276" w:lineRule="auto"/>
              <w:jc w:val="center"/>
              <w:rPr>
                <w:rFonts w:ascii="Times New Roman" w:eastAsia="Calibri" w:hAnsi="Times New Roman" w:cs="Times New Roman"/>
                <w:b/>
                <w:color w:val="000000"/>
                <w:sz w:val="24"/>
                <w:szCs w:val="24"/>
              </w:rPr>
            </w:pPr>
            <w:r w:rsidRPr="00056687">
              <w:rPr>
                <w:rFonts w:ascii="Times New Roman" w:hAnsi="Times New Roman" w:cs="Times New Roman"/>
                <w:b/>
                <w:color w:val="000000"/>
                <w:sz w:val="24"/>
                <w:szCs w:val="24"/>
              </w:rPr>
              <w:t>Learning  Methods</w:t>
            </w:r>
          </w:p>
        </w:tc>
        <w:tc>
          <w:tcPr>
            <w:tcW w:w="2402" w:type="dxa"/>
            <w:tcBorders>
              <w:top w:val="double" w:sz="9" w:space="0" w:color="000000"/>
              <w:left w:val="single" w:sz="4" w:space="0" w:color="000000"/>
              <w:bottom w:val="double" w:sz="9" w:space="0" w:color="000000"/>
              <w:right w:val="double" w:sz="9" w:space="0" w:color="000000"/>
            </w:tcBorders>
            <w:shd w:val="clear" w:color="auto" w:fill="D9D9D9"/>
            <w:vAlign w:val="bottom"/>
          </w:tcPr>
          <w:p w14:paraId="4301FD16" w14:textId="77777777" w:rsidR="002E2D1D" w:rsidRPr="00056687" w:rsidRDefault="002E2D1D" w:rsidP="00E24C05">
            <w:pPr>
              <w:bidi w:val="0"/>
              <w:spacing w:line="276" w:lineRule="auto"/>
              <w:ind w:left="322" w:firstLine="130"/>
              <w:rPr>
                <w:rFonts w:ascii="Times New Roman" w:eastAsia="Calibri" w:hAnsi="Times New Roman" w:cs="Times New Roman"/>
                <w:b/>
                <w:color w:val="000000"/>
                <w:sz w:val="24"/>
                <w:szCs w:val="24"/>
              </w:rPr>
            </w:pPr>
            <w:r w:rsidRPr="00056687">
              <w:rPr>
                <w:rFonts w:ascii="Times New Roman" w:hAnsi="Times New Roman" w:cs="Times New Roman"/>
                <w:b/>
                <w:color w:val="000000"/>
                <w:sz w:val="24"/>
                <w:szCs w:val="24"/>
              </w:rPr>
              <w:t xml:space="preserve">Learning  Material </w:t>
            </w:r>
          </w:p>
        </w:tc>
      </w:tr>
      <w:tr w:rsidR="002E2D1D" w:rsidRPr="00056687" w14:paraId="06E7B1C5" w14:textId="77777777" w:rsidTr="00ED18B0">
        <w:trPr>
          <w:trHeight w:val="1579"/>
        </w:trPr>
        <w:tc>
          <w:tcPr>
            <w:tcW w:w="1774" w:type="dxa"/>
          </w:tcPr>
          <w:p w14:paraId="2D708C96" w14:textId="77777777" w:rsidR="002E2D1D" w:rsidRPr="00056687" w:rsidRDefault="002E2D1D" w:rsidP="00E24C05">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lastRenderedPageBreak/>
              <w:t>Week 1</w:t>
            </w:r>
          </w:p>
          <w:p w14:paraId="51CE21A5" w14:textId="77777777" w:rsidR="002E2D1D" w:rsidRPr="00056687" w:rsidRDefault="002E2D1D" w:rsidP="00E24C05">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12, 14 October</w:t>
            </w:r>
          </w:p>
        </w:tc>
        <w:tc>
          <w:tcPr>
            <w:tcW w:w="3571" w:type="dxa"/>
            <w:tcBorders>
              <w:top w:val="double" w:sz="9" w:space="0" w:color="000000"/>
              <w:left w:val="single" w:sz="4" w:space="0" w:color="000000"/>
              <w:bottom w:val="single" w:sz="4" w:space="0" w:color="000000"/>
              <w:right w:val="single" w:sz="4" w:space="0" w:color="000000"/>
            </w:tcBorders>
            <w:shd w:val="clear" w:color="auto" w:fill="auto"/>
          </w:tcPr>
          <w:p w14:paraId="6BED97E5" w14:textId="77777777" w:rsidR="002E2D1D" w:rsidRPr="00056687" w:rsidRDefault="002E2D1D" w:rsidP="00E24C05">
            <w:pPr>
              <w:bidi w:val="0"/>
              <w:spacing w:after="7"/>
              <w:ind w:left="48"/>
              <w:jc w:val="center"/>
              <w:rPr>
                <w:rFonts w:ascii="Times New Roman" w:eastAsia="Calibri" w:hAnsi="Times New Roman" w:cs="Times New Roman"/>
                <w:b/>
                <w:color w:val="000000"/>
                <w:sz w:val="24"/>
                <w:szCs w:val="24"/>
              </w:rPr>
            </w:pPr>
            <w:r w:rsidRPr="00056687">
              <w:rPr>
                <w:rFonts w:ascii="Times New Roman" w:hAnsi="Times New Roman" w:cs="Times New Roman"/>
                <w:b/>
                <w:color w:val="000000"/>
                <w:sz w:val="24"/>
                <w:szCs w:val="24"/>
              </w:rPr>
              <w:t>Course syllabus, Vision,</w:t>
            </w:r>
          </w:p>
          <w:p w14:paraId="14E92E0C" w14:textId="77777777" w:rsidR="002E2D1D" w:rsidRPr="00056687" w:rsidRDefault="002E2D1D" w:rsidP="00E24C05">
            <w:pPr>
              <w:bidi w:val="0"/>
              <w:spacing w:line="276" w:lineRule="auto"/>
              <w:ind w:firstLine="144"/>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Mission, Aim and LO of the  Program</w:t>
            </w:r>
          </w:p>
          <w:p w14:paraId="50982D98" w14:textId="77777777" w:rsidR="002E2D1D" w:rsidRPr="00056687" w:rsidRDefault="002E2D1D" w:rsidP="00E24C05">
            <w:pPr>
              <w:bidi w:val="0"/>
              <w:spacing w:line="276" w:lineRule="auto"/>
              <w:jc w:val="center"/>
              <w:rPr>
                <w:rFonts w:ascii="Times New Roman" w:eastAsia="Calibri" w:hAnsi="Times New Roman" w:cs="Times New Roman"/>
                <w:b/>
                <w:color w:val="000000"/>
                <w:sz w:val="24"/>
                <w:szCs w:val="24"/>
              </w:rPr>
            </w:pPr>
            <w:r w:rsidRPr="00056687">
              <w:rPr>
                <w:rFonts w:ascii="Times New Roman" w:hAnsi="Times New Roman" w:cs="Times New Roman"/>
                <w:b/>
                <w:color w:val="000000"/>
                <w:sz w:val="24"/>
                <w:szCs w:val="24"/>
              </w:rPr>
              <w:t xml:space="preserve">-introduction </w:t>
            </w:r>
          </w:p>
        </w:tc>
        <w:tc>
          <w:tcPr>
            <w:tcW w:w="1764" w:type="dxa"/>
          </w:tcPr>
          <w:p w14:paraId="7919F2A3" w14:textId="2D35F208" w:rsidR="002E2D1D" w:rsidRPr="00056687" w:rsidRDefault="00ED18B0" w:rsidP="00E24C05">
            <w:pPr>
              <w:bidi w:val="0"/>
              <w:spacing w:after="199" w:line="265" w:lineRule="auto"/>
              <w:ind w:right="-15"/>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Practical </w:t>
            </w:r>
          </w:p>
        </w:tc>
        <w:tc>
          <w:tcPr>
            <w:tcW w:w="2402" w:type="dxa"/>
          </w:tcPr>
          <w:p w14:paraId="737E4FEC" w14:textId="77777777" w:rsidR="002E2D1D" w:rsidRPr="00056687" w:rsidRDefault="002E2D1D" w:rsidP="00E24C05">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Vision, Mission,</w:t>
            </w:r>
          </w:p>
          <w:p w14:paraId="4FCD028D" w14:textId="77777777" w:rsidR="002E2D1D" w:rsidRPr="00056687" w:rsidRDefault="002E2D1D" w:rsidP="00E24C05">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Aim and ILOs  of the Program</w:t>
            </w:r>
          </w:p>
        </w:tc>
      </w:tr>
      <w:tr w:rsidR="00ED18B0" w:rsidRPr="00056687" w14:paraId="6F425BD6" w14:textId="77777777" w:rsidTr="00ED18B0">
        <w:tc>
          <w:tcPr>
            <w:tcW w:w="1774" w:type="dxa"/>
          </w:tcPr>
          <w:p w14:paraId="019B7E2E" w14:textId="77777777" w:rsidR="00ED18B0" w:rsidRPr="00056687" w:rsidRDefault="00ED18B0" w:rsidP="00ED18B0">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Week 2</w:t>
            </w:r>
          </w:p>
          <w:p w14:paraId="4544533F" w14:textId="77777777" w:rsidR="00ED18B0" w:rsidRPr="00056687" w:rsidRDefault="00ED18B0" w:rsidP="00ED18B0">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19,21 October</w:t>
            </w:r>
          </w:p>
        </w:tc>
        <w:tc>
          <w:tcPr>
            <w:tcW w:w="3571" w:type="dxa"/>
          </w:tcPr>
          <w:p w14:paraId="693A7BFD" w14:textId="4E3B6A4D" w:rsidR="00ED18B0" w:rsidRPr="00056687" w:rsidRDefault="00ED18B0" w:rsidP="00ED18B0">
            <w:pPr>
              <w:bidi w:val="0"/>
              <w:spacing w:after="199" w:line="265" w:lineRule="auto"/>
              <w:ind w:right="-15"/>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How to Apply Assessment sheet </w:t>
            </w:r>
          </w:p>
        </w:tc>
        <w:tc>
          <w:tcPr>
            <w:tcW w:w="1764" w:type="dxa"/>
          </w:tcPr>
          <w:p w14:paraId="03B397FE" w14:textId="11A2A6CE" w:rsidR="00ED18B0" w:rsidRPr="00056687" w:rsidRDefault="00ED18B0" w:rsidP="00ED18B0">
            <w:pPr>
              <w:bidi w:val="0"/>
              <w:spacing w:after="199" w:line="265" w:lineRule="auto"/>
              <w:ind w:right="-15"/>
              <w:jc w:val="center"/>
              <w:rPr>
                <w:rFonts w:ascii="Times New Roman" w:hAnsi="Times New Roman" w:cs="Times New Roman"/>
                <w:b/>
                <w:color w:val="000000"/>
                <w:sz w:val="24"/>
                <w:szCs w:val="24"/>
              </w:rPr>
            </w:pPr>
            <w:r w:rsidRPr="00DD1F84">
              <w:rPr>
                <w:rFonts w:ascii="Times New Roman" w:hAnsi="Times New Roman" w:cs="Times New Roman"/>
                <w:b/>
                <w:color w:val="000000"/>
                <w:sz w:val="24"/>
                <w:szCs w:val="24"/>
              </w:rPr>
              <w:t xml:space="preserve">Practical </w:t>
            </w:r>
          </w:p>
        </w:tc>
        <w:tc>
          <w:tcPr>
            <w:tcW w:w="2402" w:type="dxa"/>
          </w:tcPr>
          <w:tbl>
            <w:tblPr>
              <w:tblW w:w="0" w:type="auto"/>
              <w:tblBorders>
                <w:top w:val="nil"/>
                <w:left w:val="nil"/>
                <w:bottom w:val="nil"/>
                <w:right w:val="nil"/>
              </w:tblBorders>
              <w:tblLook w:val="0000" w:firstRow="0" w:lastRow="0" w:firstColumn="0" w:lastColumn="0" w:noHBand="0" w:noVBand="0"/>
            </w:tblPr>
            <w:tblGrid>
              <w:gridCol w:w="2186"/>
            </w:tblGrid>
            <w:tr w:rsidR="00ED18B0" w:rsidRPr="00056687" w14:paraId="2D64F949" w14:textId="77777777" w:rsidTr="00E24C05">
              <w:trPr>
                <w:trHeight w:val="564"/>
              </w:trPr>
              <w:tc>
                <w:tcPr>
                  <w:tcW w:w="0" w:type="auto"/>
                </w:tcPr>
                <w:p w14:paraId="1BDAA126" w14:textId="77777777" w:rsidR="00ED18B0" w:rsidRPr="00056687" w:rsidRDefault="00ED18B0" w:rsidP="00ED18B0">
                  <w:pPr>
                    <w:bidi w:val="0"/>
                    <w:spacing w:after="199" w:line="265" w:lineRule="auto"/>
                    <w:ind w:right="-15"/>
                    <w:jc w:val="center"/>
                    <w:rPr>
                      <w:rFonts w:ascii="Times New Roman" w:eastAsia="Times New Roman" w:hAnsi="Times New Roman" w:cs="Times New Roman"/>
                      <w:b/>
                      <w:color w:val="000000"/>
                      <w:sz w:val="24"/>
                      <w:szCs w:val="24"/>
                    </w:rPr>
                  </w:pPr>
                  <w:r w:rsidRPr="00056687">
                    <w:rPr>
                      <w:rFonts w:ascii="Times New Roman" w:eastAsia="Times New Roman" w:hAnsi="Times New Roman" w:cs="Times New Roman"/>
                      <w:b/>
                      <w:color w:val="000000"/>
                      <w:sz w:val="24"/>
                      <w:szCs w:val="24"/>
                    </w:rPr>
                    <w:t>Pre-prepared Presentations Text book reference</w:t>
                  </w:r>
                </w:p>
              </w:tc>
            </w:tr>
          </w:tbl>
          <w:p w14:paraId="15BC2E21" w14:textId="77777777" w:rsidR="00ED18B0" w:rsidRPr="00056687" w:rsidRDefault="00ED18B0" w:rsidP="00ED18B0">
            <w:pPr>
              <w:bidi w:val="0"/>
              <w:spacing w:after="199" w:line="265" w:lineRule="auto"/>
              <w:ind w:right="-15"/>
              <w:jc w:val="center"/>
              <w:rPr>
                <w:rFonts w:ascii="Times New Roman" w:hAnsi="Times New Roman" w:cs="Times New Roman"/>
                <w:b/>
                <w:color w:val="000000"/>
                <w:sz w:val="24"/>
                <w:szCs w:val="24"/>
              </w:rPr>
            </w:pPr>
          </w:p>
        </w:tc>
      </w:tr>
      <w:tr w:rsidR="00ED18B0" w:rsidRPr="00056687" w14:paraId="7ED00AB0" w14:textId="77777777" w:rsidTr="00ED18B0">
        <w:tc>
          <w:tcPr>
            <w:tcW w:w="1774" w:type="dxa"/>
          </w:tcPr>
          <w:p w14:paraId="5FCA1541" w14:textId="77777777" w:rsidR="00ED18B0" w:rsidRPr="00056687" w:rsidRDefault="00ED18B0" w:rsidP="00ED18B0">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Week 3</w:t>
            </w:r>
          </w:p>
          <w:p w14:paraId="669E49D5" w14:textId="77777777" w:rsidR="00ED18B0" w:rsidRPr="00056687" w:rsidRDefault="00ED18B0" w:rsidP="00ED18B0">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26, 28 October</w:t>
            </w:r>
          </w:p>
        </w:tc>
        <w:tc>
          <w:tcPr>
            <w:tcW w:w="3571" w:type="dxa"/>
          </w:tcPr>
          <w:p w14:paraId="61836DCF" w14:textId="1C361A08" w:rsidR="00ED18B0" w:rsidRPr="00056687" w:rsidRDefault="00ED18B0" w:rsidP="00ED18B0">
            <w:pPr>
              <w:bidi w:val="0"/>
              <w:spacing w:after="199" w:line="265" w:lineRule="auto"/>
              <w:ind w:right="-15"/>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Management application Spinal cord injuries I</w:t>
            </w:r>
          </w:p>
        </w:tc>
        <w:tc>
          <w:tcPr>
            <w:tcW w:w="1764" w:type="dxa"/>
          </w:tcPr>
          <w:p w14:paraId="6823A4E8" w14:textId="3956C92D" w:rsidR="00ED18B0" w:rsidRPr="00056687" w:rsidRDefault="00ED18B0" w:rsidP="00ED18B0">
            <w:pPr>
              <w:autoSpaceDE w:val="0"/>
              <w:autoSpaceDN w:val="0"/>
              <w:bidi w:val="0"/>
              <w:adjustRightInd w:val="0"/>
              <w:jc w:val="center"/>
              <w:rPr>
                <w:rFonts w:ascii="Times New Roman" w:hAnsi="Times New Roman" w:cs="Times New Roman"/>
                <w:b/>
                <w:color w:val="000000"/>
                <w:sz w:val="24"/>
                <w:szCs w:val="24"/>
              </w:rPr>
            </w:pPr>
            <w:r w:rsidRPr="00DD1F84">
              <w:rPr>
                <w:rFonts w:ascii="Times New Roman" w:hAnsi="Times New Roman" w:cs="Times New Roman"/>
                <w:b/>
                <w:color w:val="000000"/>
                <w:sz w:val="24"/>
                <w:szCs w:val="24"/>
              </w:rPr>
              <w:t xml:space="preserve">Practical </w:t>
            </w:r>
          </w:p>
        </w:tc>
        <w:tc>
          <w:tcPr>
            <w:tcW w:w="2402" w:type="dxa"/>
          </w:tcPr>
          <w:p w14:paraId="3A7A3F02" w14:textId="77777777" w:rsidR="00ED18B0" w:rsidRPr="00056687" w:rsidRDefault="00ED18B0" w:rsidP="00ED18B0">
            <w:pPr>
              <w:autoSpaceDE w:val="0"/>
              <w:autoSpaceDN w:val="0"/>
              <w:bidi w:val="0"/>
              <w:adjustRightInd w:val="0"/>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Pre-prepared Presentations Text book reference</w:t>
            </w:r>
          </w:p>
        </w:tc>
      </w:tr>
      <w:tr w:rsidR="00ED18B0" w:rsidRPr="00056687" w14:paraId="5716E117" w14:textId="77777777" w:rsidTr="00ED18B0">
        <w:tc>
          <w:tcPr>
            <w:tcW w:w="1774" w:type="dxa"/>
          </w:tcPr>
          <w:p w14:paraId="0E36EF69" w14:textId="77777777" w:rsidR="00ED18B0" w:rsidRPr="00056687" w:rsidRDefault="00ED18B0" w:rsidP="00ED18B0">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Week 4</w:t>
            </w:r>
          </w:p>
          <w:p w14:paraId="6C8B5127" w14:textId="77777777" w:rsidR="00ED18B0" w:rsidRPr="00056687" w:rsidRDefault="00ED18B0" w:rsidP="00ED18B0">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2,4 November</w:t>
            </w:r>
          </w:p>
        </w:tc>
        <w:tc>
          <w:tcPr>
            <w:tcW w:w="3571" w:type="dxa"/>
          </w:tcPr>
          <w:p w14:paraId="37B54658" w14:textId="736052E2" w:rsidR="00ED18B0" w:rsidRPr="00056687" w:rsidRDefault="00ED18B0" w:rsidP="00ED18B0">
            <w:pPr>
              <w:bidi w:val="0"/>
              <w:spacing w:after="199" w:line="265" w:lineRule="auto"/>
              <w:ind w:right="-15"/>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Management application </w:t>
            </w:r>
            <w:r w:rsidRPr="00056687">
              <w:rPr>
                <w:rFonts w:ascii="Times New Roman" w:hAnsi="Times New Roman" w:cs="Times New Roman"/>
                <w:b/>
                <w:color w:val="000000"/>
                <w:sz w:val="24"/>
                <w:szCs w:val="24"/>
              </w:rPr>
              <w:t>Spinal cord injuries</w:t>
            </w:r>
            <w:r>
              <w:rPr>
                <w:rFonts w:ascii="Times New Roman" w:hAnsi="Times New Roman" w:cs="Times New Roman"/>
                <w:b/>
                <w:color w:val="000000"/>
                <w:sz w:val="24"/>
                <w:szCs w:val="24"/>
              </w:rPr>
              <w:t xml:space="preserve"> II</w:t>
            </w:r>
          </w:p>
        </w:tc>
        <w:tc>
          <w:tcPr>
            <w:tcW w:w="1764" w:type="dxa"/>
          </w:tcPr>
          <w:p w14:paraId="40587D81" w14:textId="64AA95E1" w:rsidR="00ED18B0" w:rsidRPr="00056687" w:rsidRDefault="00ED18B0" w:rsidP="00ED18B0">
            <w:pPr>
              <w:bidi w:val="0"/>
              <w:spacing w:after="199" w:line="265" w:lineRule="auto"/>
              <w:ind w:right="-15"/>
              <w:jc w:val="center"/>
              <w:rPr>
                <w:rFonts w:ascii="Times New Roman" w:hAnsi="Times New Roman" w:cs="Times New Roman"/>
                <w:b/>
                <w:color w:val="000000"/>
                <w:sz w:val="24"/>
                <w:szCs w:val="24"/>
              </w:rPr>
            </w:pPr>
            <w:r w:rsidRPr="00DD1F84">
              <w:rPr>
                <w:rFonts w:ascii="Times New Roman" w:hAnsi="Times New Roman" w:cs="Times New Roman"/>
                <w:b/>
                <w:color w:val="000000"/>
                <w:sz w:val="24"/>
                <w:szCs w:val="24"/>
              </w:rPr>
              <w:t xml:space="preserve">Practical </w:t>
            </w:r>
          </w:p>
        </w:tc>
        <w:tc>
          <w:tcPr>
            <w:tcW w:w="2402" w:type="dxa"/>
          </w:tcPr>
          <w:p w14:paraId="1DD3880B" w14:textId="77777777" w:rsidR="00ED18B0" w:rsidRPr="00056687" w:rsidRDefault="00ED18B0" w:rsidP="00ED18B0">
            <w:pPr>
              <w:autoSpaceDE w:val="0"/>
              <w:autoSpaceDN w:val="0"/>
              <w:bidi w:val="0"/>
              <w:adjustRightInd w:val="0"/>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Pre-prepared Presentations Text book reference</w:t>
            </w:r>
          </w:p>
        </w:tc>
      </w:tr>
      <w:tr w:rsidR="00ED18B0" w:rsidRPr="00056687" w14:paraId="6E508674" w14:textId="77777777" w:rsidTr="00ED18B0">
        <w:tc>
          <w:tcPr>
            <w:tcW w:w="1774" w:type="dxa"/>
          </w:tcPr>
          <w:p w14:paraId="23C61A0E" w14:textId="77777777" w:rsidR="00ED18B0" w:rsidRPr="00056687" w:rsidRDefault="00ED18B0" w:rsidP="00ED18B0">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Week 5</w:t>
            </w:r>
          </w:p>
          <w:p w14:paraId="01E257BE" w14:textId="77777777" w:rsidR="00ED18B0" w:rsidRPr="00056687" w:rsidRDefault="00ED18B0" w:rsidP="00ED18B0">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9,11 November</w:t>
            </w:r>
          </w:p>
        </w:tc>
        <w:tc>
          <w:tcPr>
            <w:tcW w:w="3571" w:type="dxa"/>
          </w:tcPr>
          <w:p w14:paraId="634CC087" w14:textId="77777777" w:rsidR="00ED18B0" w:rsidRDefault="00ED18B0" w:rsidP="00ED18B0">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Quiz 1</w:t>
            </w:r>
          </w:p>
          <w:p w14:paraId="1282F734" w14:textId="213170DC" w:rsidR="00ED18B0" w:rsidRPr="00056687" w:rsidRDefault="00ED18B0" w:rsidP="00ED18B0">
            <w:pPr>
              <w:bidi w:val="0"/>
              <w:spacing w:after="199" w:line="265" w:lineRule="auto"/>
              <w:ind w:right="-15"/>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Management application </w:t>
            </w:r>
            <w:r w:rsidRPr="00056687">
              <w:rPr>
                <w:rFonts w:ascii="Times New Roman" w:hAnsi="Times New Roman" w:cs="Times New Roman"/>
                <w:b/>
                <w:color w:val="000000"/>
                <w:sz w:val="24"/>
                <w:szCs w:val="24"/>
              </w:rPr>
              <w:t>Spinal cord injuries</w:t>
            </w:r>
            <w:r>
              <w:rPr>
                <w:rFonts w:ascii="Times New Roman" w:hAnsi="Times New Roman" w:cs="Times New Roman"/>
                <w:b/>
                <w:color w:val="000000"/>
                <w:sz w:val="24"/>
                <w:szCs w:val="24"/>
              </w:rPr>
              <w:t xml:space="preserve"> III</w:t>
            </w:r>
          </w:p>
        </w:tc>
        <w:tc>
          <w:tcPr>
            <w:tcW w:w="1764" w:type="dxa"/>
          </w:tcPr>
          <w:p w14:paraId="01C2768B" w14:textId="0D749C0C" w:rsidR="00ED18B0" w:rsidRPr="00056687" w:rsidRDefault="00ED18B0" w:rsidP="00ED18B0">
            <w:pPr>
              <w:autoSpaceDE w:val="0"/>
              <w:autoSpaceDN w:val="0"/>
              <w:bidi w:val="0"/>
              <w:adjustRightInd w:val="0"/>
              <w:jc w:val="center"/>
              <w:rPr>
                <w:rFonts w:ascii="Times New Roman" w:hAnsi="Times New Roman" w:cs="Times New Roman"/>
                <w:b/>
                <w:color w:val="000000"/>
                <w:sz w:val="24"/>
                <w:szCs w:val="24"/>
              </w:rPr>
            </w:pPr>
            <w:r w:rsidRPr="00DD1F84">
              <w:rPr>
                <w:rFonts w:ascii="Times New Roman" w:hAnsi="Times New Roman" w:cs="Times New Roman"/>
                <w:b/>
                <w:color w:val="000000"/>
                <w:sz w:val="24"/>
                <w:szCs w:val="24"/>
              </w:rPr>
              <w:t xml:space="preserve">Practical </w:t>
            </w:r>
          </w:p>
        </w:tc>
        <w:tc>
          <w:tcPr>
            <w:tcW w:w="2402" w:type="dxa"/>
          </w:tcPr>
          <w:p w14:paraId="1C4A6D51" w14:textId="77777777" w:rsidR="00ED18B0" w:rsidRPr="00056687" w:rsidRDefault="00ED18B0" w:rsidP="00ED18B0">
            <w:pPr>
              <w:autoSpaceDE w:val="0"/>
              <w:autoSpaceDN w:val="0"/>
              <w:bidi w:val="0"/>
              <w:adjustRightInd w:val="0"/>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Pre-prepared Presentations Text book reference</w:t>
            </w:r>
          </w:p>
        </w:tc>
      </w:tr>
      <w:tr w:rsidR="00ED18B0" w:rsidRPr="00056687" w14:paraId="485606B0" w14:textId="77777777" w:rsidTr="00ED18B0">
        <w:tc>
          <w:tcPr>
            <w:tcW w:w="1774" w:type="dxa"/>
          </w:tcPr>
          <w:p w14:paraId="224312AB" w14:textId="77777777" w:rsidR="00ED18B0" w:rsidRPr="00056687" w:rsidRDefault="00ED18B0" w:rsidP="00ED18B0">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Week 6</w:t>
            </w:r>
          </w:p>
          <w:p w14:paraId="022FEDC9" w14:textId="77777777" w:rsidR="00ED18B0" w:rsidRPr="00056687" w:rsidRDefault="00ED18B0" w:rsidP="00ED18B0">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16,18</w:t>
            </w:r>
          </w:p>
          <w:p w14:paraId="03C1EC53" w14:textId="77777777" w:rsidR="00ED18B0" w:rsidRPr="00056687" w:rsidRDefault="00ED18B0" w:rsidP="00ED18B0">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November</w:t>
            </w:r>
          </w:p>
        </w:tc>
        <w:tc>
          <w:tcPr>
            <w:tcW w:w="3571" w:type="dxa"/>
          </w:tcPr>
          <w:p w14:paraId="4193D763" w14:textId="00C3710E" w:rsidR="00ED18B0" w:rsidRPr="00056687" w:rsidRDefault="00ED18B0" w:rsidP="00ED18B0">
            <w:pPr>
              <w:bidi w:val="0"/>
              <w:spacing w:after="199" w:line="265" w:lineRule="auto"/>
              <w:ind w:right="-15"/>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Management application </w:t>
            </w:r>
            <w:r w:rsidRPr="00056687">
              <w:rPr>
                <w:rFonts w:ascii="Times New Roman" w:hAnsi="Times New Roman" w:cs="Times New Roman"/>
                <w:b/>
                <w:color w:val="000000"/>
                <w:sz w:val="24"/>
                <w:szCs w:val="24"/>
              </w:rPr>
              <w:t>Spinal cord injuries</w:t>
            </w:r>
            <w:r>
              <w:rPr>
                <w:rFonts w:ascii="Times New Roman" w:hAnsi="Times New Roman" w:cs="Times New Roman"/>
                <w:b/>
                <w:color w:val="000000"/>
                <w:sz w:val="24"/>
                <w:szCs w:val="24"/>
              </w:rPr>
              <w:t xml:space="preserve"> IV</w:t>
            </w:r>
          </w:p>
        </w:tc>
        <w:tc>
          <w:tcPr>
            <w:tcW w:w="1764" w:type="dxa"/>
          </w:tcPr>
          <w:p w14:paraId="5FBADA61" w14:textId="23A92F89" w:rsidR="00ED18B0" w:rsidRPr="00056687" w:rsidRDefault="00ED18B0" w:rsidP="00ED18B0">
            <w:pPr>
              <w:bidi w:val="0"/>
              <w:spacing w:after="199" w:line="265" w:lineRule="auto"/>
              <w:ind w:right="-15"/>
              <w:jc w:val="center"/>
              <w:rPr>
                <w:rFonts w:ascii="Times New Roman" w:hAnsi="Times New Roman" w:cs="Times New Roman"/>
                <w:b/>
                <w:color w:val="000000"/>
                <w:sz w:val="24"/>
                <w:szCs w:val="24"/>
              </w:rPr>
            </w:pPr>
            <w:r w:rsidRPr="00DD1F84">
              <w:rPr>
                <w:rFonts w:ascii="Times New Roman" w:hAnsi="Times New Roman" w:cs="Times New Roman"/>
                <w:b/>
                <w:color w:val="000000"/>
                <w:sz w:val="24"/>
                <w:szCs w:val="24"/>
              </w:rPr>
              <w:t xml:space="preserve">Practical </w:t>
            </w:r>
          </w:p>
        </w:tc>
        <w:tc>
          <w:tcPr>
            <w:tcW w:w="2402" w:type="dxa"/>
          </w:tcPr>
          <w:p w14:paraId="1E589B99" w14:textId="77777777" w:rsidR="00ED18B0" w:rsidRPr="00056687" w:rsidRDefault="00ED18B0" w:rsidP="00ED18B0">
            <w:pPr>
              <w:autoSpaceDE w:val="0"/>
              <w:autoSpaceDN w:val="0"/>
              <w:bidi w:val="0"/>
              <w:adjustRightInd w:val="0"/>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Pre-prepared Presentations Text book reference</w:t>
            </w:r>
          </w:p>
        </w:tc>
      </w:tr>
      <w:tr w:rsidR="00ED18B0" w:rsidRPr="00056687" w14:paraId="6D89585B" w14:textId="77777777" w:rsidTr="00ED18B0">
        <w:tc>
          <w:tcPr>
            <w:tcW w:w="1774" w:type="dxa"/>
          </w:tcPr>
          <w:p w14:paraId="274B5A11" w14:textId="77777777" w:rsidR="00ED18B0" w:rsidRPr="00056687" w:rsidRDefault="00ED18B0" w:rsidP="00ED18B0">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Week 7</w:t>
            </w:r>
          </w:p>
          <w:p w14:paraId="10CB06A2" w14:textId="77777777" w:rsidR="00ED18B0" w:rsidRPr="00056687" w:rsidRDefault="00ED18B0" w:rsidP="00ED18B0">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23,25 November</w:t>
            </w:r>
          </w:p>
        </w:tc>
        <w:tc>
          <w:tcPr>
            <w:tcW w:w="3571" w:type="dxa"/>
          </w:tcPr>
          <w:p w14:paraId="57CA4121" w14:textId="77777777" w:rsidR="00ED18B0" w:rsidRPr="00056687" w:rsidRDefault="00ED18B0" w:rsidP="00ED18B0">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Revision</w:t>
            </w:r>
          </w:p>
        </w:tc>
        <w:tc>
          <w:tcPr>
            <w:tcW w:w="1764" w:type="dxa"/>
          </w:tcPr>
          <w:p w14:paraId="05316562" w14:textId="5F340462" w:rsidR="00ED18B0" w:rsidRPr="00056687" w:rsidRDefault="00ED18B0" w:rsidP="00ED18B0">
            <w:pPr>
              <w:bidi w:val="0"/>
              <w:spacing w:after="199" w:line="265" w:lineRule="auto"/>
              <w:ind w:right="-15"/>
              <w:jc w:val="center"/>
              <w:rPr>
                <w:rFonts w:ascii="Times New Roman" w:hAnsi="Times New Roman" w:cs="Times New Roman"/>
                <w:b/>
                <w:color w:val="000000"/>
                <w:sz w:val="24"/>
                <w:szCs w:val="24"/>
              </w:rPr>
            </w:pPr>
            <w:r w:rsidRPr="00DD1F84">
              <w:rPr>
                <w:rFonts w:ascii="Times New Roman" w:hAnsi="Times New Roman" w:cs="Times New Roman"/>
                <w:b/>
                <w:color w:val="000000"/>
                <w:sz w:val="24"/>
                <w:szCs w:val="24"/>
              </w:rPr>
              <w:t xml:space="preserve">Practical </w:t>
            </w:r>
          </w:p>
        </w:tc>
        <w:tc>
          <w:tcPr>
            <w:tcW w:w="2402" w:type="dxa"/>
          </w:tcPr>
          <w:p w14:paraId="530B24A3" w14:textId="77777777" w:rsidR="00ED18B0" w:rsidRPr="00056687" w:rsidRDefault="00ED18B0" w:rsidP="00ED18B0">
            <w:pPr>
              <w:autoSpaceDE w:val="0"/>
              <w:autoSpaceDN w:val="0"/>
              <w:bidi w:val="0"/>
              <w:adjustRightInd w:val="0"/>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Pre-prepared Presentations Text book reference</w:t>
            </w:r>
          </w:p>
        </w:tc>
      </w:tr>
      <w:tr w:rsidR="002E2D1D" w:rsidRPr="00056687" w14:paraId="6E24807A" w14:textId="77777777" w:rsidTr="00ED18B0">
        <w:tc>
          <w:tcPr>
            <w:tcW w:w="1774" w:type="dxa"/>
          </w:tcPr>
          <w:p w14:paraId="490F7E6A" w14:textId="77777777" w:rsidR="002E2D1D" w:rsidRPr="00056687" w:rsidRDefault="002E2D1D" w:rsidP="00E24C05">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Week 8</w:t>
            </w:r>
          </w:p>
        </w:tc>
        <w:tc>
          <w:tcPr>
            <w:tcW w:w="3571" w:type="dxa"/>
          </w:tcPr>
          <w:p w14:paraId="72717CF3" w14:textId="77777777" w:rsidR="002E2D1D" w:rsidRPr="00056687" w:rsidRDefault="002E2D1D" w:rsidP="00E24C05">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Midterm</w:t>
            </w:r>
          </w:p>
        </w:tc>
        <w:tc>
          <w:tcPr>
            <w:tcW w:w="1764" w:type="dxa"/>
          </w:tcPr>
          <w:p w14:paraId="06D36B52" w14:textId="77777777" w:rsidR="002E2D1D" w:rsidRPr="00056687" w:rsidRDefault="002E2D1D" w:rsidP="00E24C05">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Exam</w:t>
            </w:r>
          </w:p>
        </w:tc>
        <w:tc>
          <w:tcPr>
            <w:tcW w:w="2402" w:type="dxa"/>
          </w:tcPr>
          <w:p w14:paraId="77C8D1C6" w14:textId="77777777" w:rsidR="002E2D1D" w:rsidRPr="00056687" w:rsidRDefault="002E2D1D" w:rsidP="00E24C05">
            <w:pPr>
              <w:autoSpaceDE w:val="0"/>
              <w:autoSpaceDN w:val="0"/>
              <w:bidi w:val="0"/>
              <w:adjustRightInd w:val="0"/>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Exam</w:t>
            </w:r>
          </w:p>
        </w:tc>
      </w:tr>
      <w:tr w:rsidR="00ED18B0" w:rsidRPr="00056687" w14:paraId="7C0F3B27" w14:textId="77777777" w:rsidTr="00ED18B0">
        <w:tc>
          <w:tcPr>
            <w:tcW w:w="1774" w:type="dxa"/>
          </w:tcPr>
          <w:p w14:paraId="0961C9BA" w14:textId="77777777" w:rsidR="00ED18B0" w:rsidRPr="00056687" w:rsidRDefault="00ED18B0" w:rsidP="00ED18B0">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Week 9</w:t>
            </w:r>
          </w:p>
          <w:p w14:paraId="07848C5C" w14:textId="77777777" w:rsidR="00ED18B0" w:rsidRPr="00056687" w:rsidRDefault="00ED18B0" w:rsidP="00ED18B0">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7,9 December</w:t>
            </w:r>
          </w:p>
        </w:tc>
        <w:tc>
          <w:tcPr>
            <w:tcW w:w="3571" w:type="dxa"/>
          </w:tcPr>
          <w:p w14:paraId="03096A36" w14:textId="6979F7E0" w:rsidR="00ED18B0" w:rsidRDefault="00ED18B0" w:rsidP="00ED18B0">
            <w:pPr>
              <w:bidi w:val="0"/>
              <w:spacing w:after="199" w:line="265" w:lineRule="auto"/>
              <w:ind w:right="-15"/>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Case scenario for Ataxic patient </w:t>
            </w:r>
          </w:p>
          <w:p w14:paraId="1B3C435B" w14:textId="77777777" w:rsidR="00ED18B0" w:rsidRPr="00056687" w:rsidRDefault="00ED18B0" w:rsidP="00ED18B0">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Assignment</w:t>
            </w:r>
          </w:p>
        </w:tc>
        <w:tc>
          <w:tcPr>
            <w:tcW w:w="1764" w:type="dxa"/>
          </w:tcPr>
          <w:p w14:paraId="71F0B434" w14:textId="18167D0A" w:rsidR="00ED18B0" w:rsidRPr="00056687" w:rsidRDefault="00ED18B0" w:rsidP="00ED18B0">
            <w:pPr>
              <w:bidi w:val="0"/>
              <w:spacing w:after="199" w:line="265" w:lineRule="auto"/>
              <w:ind w:right="-15"/>
              <w:jc w:val="center"/>
              <w:rPr>
                <w:rFonts w:ascii="Times New Roman" w:hAnsi="Times New Roman" w:cs="Times New Roman"/>
                <w:b/>
                <w:color w:val="000000"/>
                <w:sz w:val="24"/>
                <w:szCs w:val="24"/>
              </w:rPr>
            </w:pPr>
            <w:r w:rsidRPr="00D3217A">
              <w:rPr>
                <w:rFonts w:ascii="Times New Roman" w:hAnsi="Times New Roman" w:cs="Times New Roman"/>
                <w:b/>
                <w:color w:val="000000"/>
                <w:sz w:val="24"/>
                <w:szCs w:val="24"/>
              </w:rPr>
              <w:t xml:space="preserve">Practical </w:t>
            </w:r>
          </w:p>
        </w:tc>
        <w:tc>
          <w:tcPr>
            <w:tcW w:w="2402" w:type="dxa"/>
          </w:tcPr>
          <w:p w14:paraId="3A3E1DEF" w14:textId="77777777" w:rsidR="00ED18B0" w:rsidRPr="00056687" w:rsidRDefault="00ED18B0" w:rsidP="00ED18B0">
            <w:pPr>
              <w:bidi w:val="0"/>
              <w:spacing w:line="276" w:lineRule="auto"/>
              <w:jc w:val="center"/>
              <w:rPr>
                <w:rFonts w:ascii="Times New Roman" w:eastAsia="Calibri" w:hAnsi="Times New Roman" w:cs="Times New Roman"/>
                <w:b/>
                <w:color w:val="000000"/>
                <w:sz w:val="24"/>
                <w:szCs w:val="24"/>
              </w:rPr>
            </w:pPr>
            <w:r w:rsidRPr="00056687">
              <w:rPr>
                <w:rFonts w:ascii="Times New Roman" w:eastAsia="Calibri" w:hAnsi="Times New Roman" w:cs="Times New Roman"/>
                <w:b/>
                <w:color w:val="000000"/>
                <w:sz w:val="24"/>
                <w:szCs w:val="24"/>
              </w:rPr>
              <w:t>Pre-prepared Presentations Text book reference</w:t>
            </w:r>
          </w:p>
        </w:tc>
      </w:tr>
      <w:tr w:rsidR="00ED18B0" w:rsidRPr="00056687" w14:paraId="3A5726F7" w14:textId="77777777" w:rsidTr="00ED18B0">
        <w:tc>
          <w:tcPr>
            <w:tcW w:w="1774" w:type="dxa"/>
          </w:tcPr>
          <w:p w14:paraId="6F5D457F" w14:textId="77777777" w:rsidR="00ED18B0" w:rsidRPr="00056687" w:rsidRDefault="00ED18B0" w:rsidP="00ED18B0">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Week 10</w:t>
            </w:r>
          </w:p>
          <w:p w14:paraId="683FFC90" w14:textId="77777777" w:rsidR="00ED18B0" w:rsidRPr="00056687" w:rsidRDefault="00ED18B0" w:rsidP="00ED18B0">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14,16</w:t>
            </w:r>
          </w:p>
          <w:p w14:paraId="79C92203" w14:textId="77777777" w:rsidR="00ED18B0" w:rsidRPr="00056687" w:rsidRDefault="00ED18B0" w:rsidP="00ED18B0">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December</w:t>
            </w:r>
          </w:p>
        </w:tc>
        <w:tc>
          <w:tcPr>
            <w:tcW w:w="3571" w:type="dxa"/>
          </w:tcPr>
          <w:p w14:paraId="342AB70A" w14:textId="00BFF53C" w:rsidR="00ED18B0" w:rsidRDefault="00ED18B0" w:rsidP="00ED18B0">
            <w:pPr>
              <w:bidi w:val="0"/>
              <w:spacing w:after="199" w:line="265" w:lineRule="auto"/>
              <w:ind w:right="-15"/>
              <w:jc w:val="center"/>
              <w:rPr>
                <w:rFonts w:ascii="Times New Roman" w:hAnsi="Times New Roman" w:cs="Times New Roman"/>
                <w:b/>
                <w:color w:val="000000"/>
                <w:sz w:val="24"/>
                <w:szCs w:val="24"/>
              </w:rPr>
            </w:pPr>
            <w:r w:rsidRPr="002E2D1D">
              <w:rPr>
                <w:rFonts w:ascii="Times New Roman" w:hAnsi="Times New Roman" w:cs="Times New Roman"/>
                <w:b/>
                <w:color w:val="000000"/>
                <w:sz w:val="24"/>
                <w:szCs w:val="24"/>
              </w:rPr>
              <w:t xml:space="preserve">Case scenario for </w:t>
            </w:r>
            <w:r>
              <w:rPr>
                <w:rFonts w:ascii="Times New Roman" w:hAnsi="Times New Roman" w:cs="Times New Roman"/>
                <w:b/>
                <w:color w:val="000000"/>
                <w:sz w:val="24"/>
                <w:szCs w:val="24"/>
              </w:rPr>
              <w:t xml:space="preserve">ALS, PLS </w:t>
            </w:r>
          </w:p>
          <w:p w14:paraId="65BCCE7A" w14:textId="77777777" w:rsidR="00ED18B0" w:rsidRPr="00056687" w:rsidRDefault="00ED18B0" w:rsidP="00ED18B0">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Quiz 2</w:t>
            </w:r>
          </w:p>
        </w:tc>
        <w:tc>
          <w:tcPr>
            <w:tcW w:w="1764" w:type="dxa"/>
          </w:tcPr>
          <w:p w14:paraId="0D3A9DA1" w14:textId="548E2F62" w:rsidR="00ED18B0" w:rsidRPr="00056687" w:rsidRDefault="00ED18B0" w:rsidP="00ED18B0">
            <w:pPr>
              <w:bidi w:val="0"/>
              <w:spacing w:after="199" w:line="265" w:lineRule="auto"/>
              <w:ind w:right="-15"/>
              <w:jc w:val="center"/>
              <w:rPr>
                <w:rFonts w:ascii="Times New Roman" w:hAnsi="Times New Roman" w:cs="Times New Roman"/>
                <w:b/>
                <w:color w:val="000000"/>
                <w:sz w:val="24"/>
                <w:szCs w:val="24"/>
              </w:rPr>
            </w:pPr>
            <w:r w:rsidRPr="00D3217A">
              <w:rPr>
                <w:rFonts w:ascii="Times New Roman" w:hAnsi="Times New Roman" w:cs="Times New Roman"/>
                <w:b/>
                <w:color w:val="000000"/>
                <w:sz w:val="24"/>
                <w:szCs w:val="24"/>
              </w:rPr>
              <w:t xml:space="preserve">Practical </w:t>
            </w:r>
          </w:p>
        </w:tc>
        <w:tc>
          <w:tcPr>
            <w:tcW w:w="2402" w:type="dxa"/>
          </w:tcPr>
          <w:p w14:paraId="1CBDD9BF" w14:textId="77777777" w:rsidR="00ED18B0" w:rsidRPr="00056687" w:rsidRDefault="00ED18B0" w:rsidP="00ED18B0">
            <w:pPr>
              <w:bidi w:val="0"/>
              <w:spacing w:line="276" w:lineRule="auto"/>
              <w:jc w:val="center"/>
              <w:rPr>
                <w:rFonts w:ascii="Times New Roman" w:eastAsia="Calibri" w:hAnsi="Times New Roman" w:cs="Times New Roman"/>
                <w:b/>
                <w:color w:val="000000"/>
                <w:sz w:val="24"/>
                <w:szCs w:val="24"/>
              </w:rPr>
            </w:pPr>
            <w:r w:rsidRPr="00056687">
              <w:rPr>
                <w:rFonts w:ascii="Times New Roman" w:eastAsia="Calibri" w:hAnsi="Times New Roman" w:cs="Times New Roman"/>
                <w:b/>
                <w:color w:val="000000"/>
                <w:sz w:val="24"/>
                <w:szCs w:val="24"/>
              </w:rPr>
              <w:t>Pre-prepared Presentations Text book reference</w:t>
            </w:r>
          </w:p>
        </w:tc>
      </w:tr>
      <w:tr w:rsidR="00ED18B0" w:rsidRPr="00056687" w14:paraId="22F788D7" w14:textId="77777777" w:rsidTr="00ED18B0">
        <w:tc>
          <w:tcPr>
            <w:tcW w:w="1774" w:type="dxa"/>
          </w:tcPr>
          <w:p w14:paraId="3C7E9C82" w14:textId="77777777" w:rsidR="00ED18B0" w:rsidRPr="00056687" w:rsidRDefault="00ED18B0" w:rsidP="00ED18B0">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Week 11</w:t>
            </w:r>
          </w:p>
          <w:p w14:paraId="60470BB4" w14:textId="77777777" w:rsidR="00ED18B0" w:rsidRPr="00056687" w:rsidRDefault="00ED18B0" w:rsidP="00ED18B0">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21, 23</w:t>
            </w:r>
          </w:p>
          <w:p w14:paraId="2098E87C" w14:textId="77777777" w:rsidR="00ED18B0" w:rsidRPr="00056687" w:rsidRDefault="00ED18B0" w:rsidP="00ED18B0">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December</w:t>
            </w:r>
          </w:p>
        </w:tc>
        <w:tc>
          <w:tcPr>
            <w:tcW w:w="3571" w:type="dxa"/>
          </w:tcPr>
          <w:p w14:paraId="251BACB3" w14:textId="3D1D10CB" w:rsidR="00ED18B0" w:rsidRPr="00B701DF" w:rsidRDefault="00ED18B0" w:rsidP="00ED18B0">
            <w:pPr>
              <w:bidi w:val="0"/>
              <w:spacing w:after="199" w:line="265" w:lineRule="auto"/>
              <w:ind w:left="360" w:right="-15"/>
              <w:jc w:val="center"/>
              <w:rPr>
                <w:rFonts w:ascii="Times New Roman" w:hAnsi="Times New Roman" w:cs="Times New Roman"/>
                <w:b/>
                <w:color w:val="000000"/>
                <w:sz w:val="24"/>
                <w:szCs w:val="24"/>
              </w:rPr>
            </w:pPr>
            <w:r w:rsidRPr="002E2D1D">
              <w:rPr>
                <w:rFonts w:ascii="Times New Roman" w:hAnsi="Times New Roman" w:cs="Times New Roman"/>
                <w:b/>
                <w:color w:val="000000"/>
                <w:sz w:val="24"/>
                <w:szCs w:val="24"/>
              </w:rPr>
              <w:t xml:space="preserve">Case scenario for </w:t>
            </w:r>
            <w:r w:rsidRPr="00B701DF">
              <w:rPr>
                <w:rFonts w:ascii="Times New Roman" w:hAnsi="Times New Roman" w:cs="Times New Roman"/>
                <w:b/>
                <w:color w:val="000000"/>
                <w:sz w:val="24"/>
                <w:szCs w:val="24"/>
              </w:rPr>
              <w:t>Peripheral Nerve Injury and Peripheral Neuropathy</w:t>
            </w:r>
          </w:p>
          <w:p w14:paraId="31BD05BA" w14:textId="77777777" w:rsidR="00ED18B0" w:rsidRPr="00056687" w:rsidRDefault="00ED18B0" w:rsidP="00ED18B0">
            <w:pPr>
              <w:bidi w:val="0"/>
              <w:spacing w:after="199" w:line="265" w:lineRule="auto"/>
              <w:ind w:right="-15"/>
              <w:jc w:val="center"/>
              <w:rPr>
                <w:rFonts w:ascii="Times New Roman" w:hAnsi="Times New Roman" w:cs="Times New Roman"/>
                <w:b/>
                <w:color w:val="000000"/>
                <w:sz w:val="24"/>
                <w:szCs w:val="24"/>
              </w:rPr>
            </w:pPr>
          </w:p>
        </w:tc>
        <w:tc>
          <w:tcPr>
            <w:tcW w:w="1764" w:type="dxa"/>
          </w:tcPr>
          <w:p w14:paraId="3B917AFA" w14:textId="77EFCB0A" w:rsidR="00ED18B0" w:rsidRPr="00056687" w:rsidRDefault="00ED18B0" w:rsidP="00ED18B0">
            <w:pPr>
              <w:bidi w:val="0"/>
              <w:spacing w:after="199" w:line="265" w:lineRule="auto"/>
              <w:ind w:right="-15"/>
              <w:jc w:val="center"/>
              <w:rPr>
                <w:rFonts w:ascii="Times New Roman" w:hAnsi="Times New Roman" w:cs="Times New Roman"/>
                <w:b/>
                <w:color w:val="000000"/>
                <w:sz w:val="24"/>
                <w:szCs w:val="24"/>
              </w:rPr>
            </w:pPr>
            <w:r w:rsidRPr="00D3217A">
              <w:rPr>
                <w:rFonts w:ascii="Times New Roman" w:hAnsi="Times New Roman" w:cs="Times New Roman"/>
                <w:b/>
                <w:color w:val="000000"/>
                <w:sz w:val="24"/>
                <w:szCs w:val="24"/>
              </w:rPr>
              <w:t xml:space="preserve">Practical </w:t>
            </w:r>
          </w:p>
        </w:tc>
        <w:tc>
          <w:tcPr>
            <w:tcW w:w="2402" w:type="dxa"/>
          </w:tcPr>
          <w:p w14:paraId="57278A75" w14:textId="77777777" w:rsidR="00ED18B0" w:rsidRPr="00056687" w:rsidRDefault="00ED18B0" w:rsidP="00ED18B0">
            <w:pPr>
              <w:bidi w:val="0"/>
              <w:spacing w:line="276" w:lineRule="auto"/>
              <w:jc w:val="center"/>
              <w:rPr>
                <w:rFonts w:ascii="Times New Roman" w:eastAsia="Calibri" w:hAnsi="Times New Roman" w:cs="Times New Roman"/>
                <w:b/>
                <w:color w:val="000000"/>
                <w:sz w:val="24"/>
                <w:szCs w:val="24"/>
              </w:rPr>
            </w:pPr>
            <w:r w:rsidRPr="00056687">
              <w:rPr>
                <w:rFonts w:ascii="Times New Roman" w:eastAsia="Calibri" w:hAnsi="Times New Roman" w:cs="Times New Roman"/>
                <w:b/>
                <w:color w:val="000000"/>
                <w:sz w:val="24"/>
                <w:szCs w:val="24"/>
              </w:rPr>
              <w:t>Pre-prepared Presentations Text book reference</w:t>
            </w:r>
          </w:p>
        </w:tc>
      </w:tr>
      <w:tr w:rsidR="00ED18B0" w:rsidRPr="00056687" w14:paraId="75C1B802" w14:textId="77777777" w:rsidTr="00ED18B0">
        <w:tc>
          <w:tcPr>
            <w:tcW w:w="1774" w:type="dxa"/>
          </w:tcPr>
          <w:p w14:paraId="0D496DE2" w14:textId="77777777" w:rsidR="00ED18B0" w:rsidRPr="00056687" w:rsidRDefault="00ED18B0" w:rsidP="00ED18B0">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lastRenderedPageBreak/>
              <w:t>Week 12</w:t>
            </w:r>
          </w:p>
          <w:p w14:paraId="55093F68" w14:textId="77777777" w:rsidR="00ED18B0" w:rsidRPr="00056687" w:rsidRDefault="00ED18B0" w:rsidP="00ED18B0">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28, 30 December</w:t>
            </w:r>
          </w:p>
        </w:tc>
        <w:tc>
          <w:tcPr>
            <w:tcW w:w="3571" w:type="dxa"/>
          </w:tcPr>
          <w:p w14:paraId="5ED25D7C" w14:textId="1F1A12BD" w:rsidR="00ED18B0" w:rsidRPr="00056687" w:rsidRDefault="00ED18B0" w:rsidP="00ED18B0">
            <w:pPr>
              <w:bidi w:val="0"/>
              <w:spacing w:line="276" w:lineRule="auto"/>
              <w:jc w:val="center"/>
              <w:rPr>
                <w:rFonts w:ascii="Times New Roman" w:eastAsia="Calibri" w:hAnsi="Times New Roman" w:cs="Times New Roman"/>
                <w:b/>
                <w:color w:val="000000"/>
                <w:sz w:val="24"/>
                <w:szCs w:val="24"/>
              </w:rPr>
            </w:pPr>
            <w:r w:rsidRPr="002E2D1D">
              <w:rPr>
                <w:rFonts w:ascii="Times New Roman" w:hAnsi="Times New Roman" w:cs="Times New Roman"/>
                <w:b/>
                <w:color w:val="000000"/>
                <w:sz w:val="24"/>
                <w:szCs w:val="24"/>
              </w:rPr>
              <w:t xml:space="preserve">Case scenario for </w:t>
            </w:r>
            <w:r w:rsidRPr="00B701DF">
              <w:rPr>
                <w:rFonts w:ascii="Times New Roman" w:eastAsia="Calibri" w:hAnsi="Times New Roman" w:cs="Times New Roman"/>
                <w:b/>
                <w:color w:val="000000"/>
                <w:sz w:val="24"/>
                <w:szCs w:val="24"/>
              </w:rPr>
              <w:t>Guillain-Barré Syndrome</w:t>
            </w:r>
          </w:p>
        </w:tc>
        <w:tc>
          <w:tcPr>
            <w:tcW w:w="1764" w:type="dxa"/>
          </w:tcPr>
          <w:p w14:paraId="4579C8DC" w14:textId="3D1A8464" w:rsidR="00ED18B0" w:rsidRPr="00056687" w:rsidRDefault="00ED18B0" w:rsidP="00ED18B0">
            <w:pPr>
              <w:bidi w:val="0"/>
              <w:spacing w:after="199" w:line="265" w:lineRule="auto"/>
              <w:ind w:right="-15"/>
              <w:jc w:val="center"/>
              <w:rPr>
                <w:rFonts w:ascii="Times New Roman" w:hAnsi="Times New Roman" w:cs="Times New Roman"/>
                <w:b/>
                <w:color w:val="000000"/>
                <w:sz w:val="24"/>
                <w:szCs w:val="24"/>
              </w:rPr>
            </w:pPr>
            <w:r w:rsidRPr="00D3217A">
              <w:rPr>
                <w:rFonts w:ascii="Times New Roman" w:hAnsi="Times New Roman" w:cs="Times New Roman"/>
                <w:b/>
                <w:color w:val="000000"/>
                <w:sz w:val="24"/>
                <w:szCs w:val="24"/>
              </w:rPr>
              <w:t xml:space="preserve">Practical </w:t>
            </w:r>
          </w:p>
        </w:tc>
        <w:tc>
          <w:tcPr>
            <w:tcW w:w="2402" w:type="dxa"/>
          </w:tcPr>
          <w:p w14:paraId="6C1B7E1B" w14:textId="77777777" w:rsidR="00ED18B0" w:rsidRPr="00056687" w:rsidRDefault="00ED18B0" w:rsidP="00ED18B0">
            <w:pPr>
              <w:bidi w:val="0"/>
              <w:spacing w:line="276" w:lineRule="auto"/>
              <w:jc w:val="center"/>
              <w:rPr>
                <w:rFonts w:ascii="Times New Roman" w:eastAsia="Calibri" w:hAnsi="Times New Roman" w:cs="Times New Roman"/>
                <w:b/>
                <w:color w:val="000000"/>
                <w:sz w:val="24"/>
                <w:szCs w:val="24"/>
              </w:rPr>
            </w:pPr>
            <w:r w:rsidRPr="00056687">
              <w:rPr>
                <w:rFonts w:ascii="Times New Roman" w:eastAsia="Calibri" w:hAnsi="Times New Roman" w:cs="Times New Roman"/>
                <w:b/>
                <w:color w:val="000000"/>
                <w:sz w:val="24"/>
                <w:szCs w:val="24"/>
              </w:rPr>
              <w:t>Pre-prepared Presentations Text book reference</w:t>
            </w:r>
          </w:p>
        </w:tc>
      </w:tr>
      <w:tr w:rsidR="00ED18B0" w:rsidRPr="00056687" w14:paraId="25F62C19" w14:textId="77777777" w:rsidTr="00ED18B0">
        <w:tc>
          <w:tcPr>
            <w:tcW w:w="1774" w:type="dxa"/>
          </w:tcPr>
          <w:p w14:paraId="23BD1BA4" w14:textId="77777777" w:rsidR="00ED18B0" w:rsidRPr="00056687" w:rsidRDefault="00ED18B0" w:rsidP="00ED18B0">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Week 13</w:t>
            </w:r>
          </w:p>
          <w:p w14:paraId="28DA203F" w14:textId="77777777" w:rsidR="00ED18B0" w:rsidRPr="00056687" w:rsidRDefault="00ED18B0" w:rsidP="00ED18B0">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4,6 January</w:t>
            </w:r>
          </w:p>
        </w:tc>
        <w:tc>
          <w:tcPr>
            <w:tcW w:w="3571" w:type="dxa"/>
          </w:tcPr>
          <w:p w14:paraId="5313D72B" w14:textId="464DB214" w:rsidR="00ED18B0" w:rsidRPr="00B701DF" w:rsidRDefault="00ED18B0" w:rsidP="00ED18B0">
            <w:pPr>
              <w:bidi w:val="0"/>
              <w:spacing w:line="276" w:lineRule="auto"/>
              <w:ind w:left="360"/>
              <w:jc w:val="center"/>
              <w:rPr>
                <w:rFonts w:ascii="Times New Roman" w:eastAsia="Calibri" w:hAnsi="Times New Roman" w:cs="Times New Roman"/>
                <w:b/>
                <w:color w:val="000000"/>
                <w:sz w:val="24"/>
                <w:szCs w:val="24"/>
              </w:rPr>
            </w:pPr>
            <w:r w:rsidRPr="002E2D1D">
              <w:rPr>
                <w:rFonts w:ascii="Times New Roman" w:hAnsi="Times New Roman" w:cs="Times New Roman"/>
                <w:b/>
                <w:color w:val="000000"/>
                <w:sz w:val="24"/>
                <w:szCs w:val="24"/>
              </w:rPr>
              <w:t xml:space="preserve">Case scenario for </w:t>
            </w:r>
            <w:r w:rsidRPr="00B701DF">
              <w:rPr>
                <w:rFonts w:ascii="Times New Roman" w:eastAsia="Calibri" w:hAnsi="Times New Roman" w:cs="Times New Roman"/>
                <w:b/>
                <w:color w:val="000000"/>
                <w:sz w:val="24"/>
                <w:szCs w:val="24"/>
              </w:rPr>
              <w:t>Dementia and Alzheimer Disease</w:t>
            </w:r>
          </w:p>
          <w:p w14:paraId="3B3274FF" w14:textId="77777777" w:rsidR="00ED18B0" w:rsidRPr="00B701DF" w:rsidRDefault="00ED18B0" w:rsidP="00ED18B0">
            <w:pPr>
              <w:bidi w:val="0"/>
              <w:spacing w:line="276" w:lineRule="auto"/>
              <w:jc w:val="center"/>
              <w:rPr>
                <w:rFonts w:ascii="Times New Roman" w:eastAsia="Calibri" w:hAnsi="Times New Roman" w:cs="Times New Roman"/>
                <w:b/>
                <w:color w:val="000000"/>
                <w:sz w:val="24"/>
                <w:szCs w:val="24"/>
              </w:rPr>
            </w:pPr>
          </w:p>
          <w:p w14:paraId="19BF3574" w14:textId="77777777" w:rsidR="00ED18B0" w:rsidRPr="00056687" w:rsidRDefault="00ED18B0" w:rsidP="00ED18B0">
            <w:pPr>
              <w:bidi w:val="0"/>
              <w:spacing w:line="276" w:lineRule="auto"/>
              <w:jc w:val="center"/>
              <w:rPr>
                <w:rFonts w:ascii="Times New Roman" w:eastAsia="Calibri" w:hAnsi="Times New Roman" w:cs="Times New Roman"/>
                <w:b/>
                <w:color w:val="000000"/>
                <w:sz w:val="24"/>
                <w:szCs w:val="24"/>
              </w:rPr>
            </w:pPr>
          </w:p>
        </w:tc>
        <w:tc>
          <w:tcPr>
            <w:tcW w:w="1764" w:type="dxa"/>
          </w:tcPr>
          <w:p w14:paraId="594C333E" w14:textId="1C6DE57F" w:rsidR="00ED18B0" w:rsidRPr="00056687" w:rsidRDefault="00ED18B0" w:rsidP="00ED18B0">
            <w:pPr>
              <w:bidi w:val="0"/>
              <w:spacing w:after="199" w:line="265" w:lineRule="auto"/>
              <w:ind w:right="-15"/>
              <w:jc w:val="center"/>
              <w:rPr>
                <w:rFonts w:ascii="Times New Roman" w:hAnsi="Times New Roman" w:cs="Times New Roman"/>
                <w:b/>
                <w:color w:val="000000"/>
                <w:sz w:val="24"/>
                <w:szCs w:val="24"/>
              </w:rPr>
            </w:pPr>
            <w:r w:rsidRPr="00D3217A">
              <w:rPr>
                <w:rFonts w:ascii="Times New Roman" w:hAnsi="Times New Roman" w:cs="Times New Roman"/>
                <w:b/>
                <w:color w:val="000000"/>
                <w:sz w:val="24"/>
                <w:szCs w:val="24"/>
              </w:rPr>
              <w:t xml:space="preserve">Practical </w:t>
            </w:r>
          </w:p>
        </w:tc>
        <w:tc>
          <w:tcPr>
            <w:tcW w:w="2402" w:type="dxa"/>
          </w:tcPr>
          <w:p w14:paraId="5B56A49E" w14:textId="77777777" w:rsidR="00ED18B0" w:rsidRPr="00056687" w:rsidRDefault="00ED18B0" w:rsidP="00ED18B0">
            <w:pPr>
              <w:bidi w:val="0"/>
              <w:spacing w:line="276" w:lineRule="auto"/>
              <w:jc w:val="center"/>
              <w:rPr>
                <w:rFonts w:ascii="Times New Roman" w:eastAsia="Calibri" w:hAnsi="Times New Roman" w:cs="Times New Roman"/>
                <w:b/>
                <w:color w:val="000000"/>
                <w:sz w:val="24"/>
                <w:szCs w:val="24"/>
              </w:rPr>
            </w:pPr>
            <w:r w:rsidRPr="00056687">
              <w:rPr>
                <w:rFonts w:ascii="Times New Roman" w:eastAsia="Calibri" w:hAnsi="Times New Roman" w:cs="Times New Roman"/>
                <w:b/>
                <w:color w:val="000000"/>
                <w:sz w:val="24"/>
                <w:szCs w:val="24"/>
              </w:rPr>
              <w:t>Pre-prepared Presentations Text book reference</w:t>
            </w:r>
          </w:p>
        </w:tc>
      </w:tr>
      <w:tr w:rsidR="00ED18B0" w:rsidRPr="00056687" w14:paraId="4D83C45C" w14:textId="77777777" w:rsidTr="00ED18B0">
        <w:trPr>
          <w:trHeight w:val="1142"/>
        </w:trPr>
        <w:tc>
          <w:tcPr>
            <w:tcW w:w="1774" w:type="dxa"/>
          </w:tcPr>
          <w:p w14:paraId="700687BB" w14:textId="77777777" w:rsidR="00ED18B0" w:rsidRPr="00056687" w:rsidRDefault="00ED18B0" w:rsidP="00ED18B0">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Week 14</w:t>
            </w:r>
          </w:p>
          <w:p w14:paraId="45920A2B" w14:textId="77777777" w:rsidR="00ED18B0" w:rsidRPr="00056687" w:rsidRDefault="00ED18B0" w:rsidP="00ED18B0">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11, 13 January</w:t>
            </w:r>
          </w:p>
        </w:tc>
        <w:tc>
          <w:tcPr>
            <w:tcW w:w="3571" w:type="dxa"/>
          </w:tcPr>
          <w:p w14:paraId="0E9CE991" w14:textId="37B656D7" w:rsidR="00ED18B0" w:rsidRPr="00056687" w:rsidRDefault="00ED18B0" w:rsidP="00ED18B0">
            <w:pPr>
              <w:bidi w:val="0"/>
              <w:spacing w:after="199" w:line="265" w:lineRule="auto"/>
              <w:ind w:left="360" w:right="-15"/>
              <w:jc w:val="center"/>
              <w:rPr>
                <w:rFonts w:ascii="Times New Roman" w:hAnsi="Times New Roman" w:cs="Times New Roman"/>
                <w:b/>
                <w:color w:val="000000"/>
                <w:sz w:val="24"/>
                <w:szCs w:val="24"/>
              </w:rPr>
            </w:pPr>
            <w:r>
              <w:rPr>
                <w:rFonts w:ascii="Times New Roman" w:hAnsi="Times New Roman" w:cs="Times New Roman"/>
                <w:b/>
                <w:color w:val="000000"/>
                <w:sz w:val="24"/>
                <w:szCs w:val="24"/>
              </w:rPr>
              <w:t>Apply</w:t>
            </w:r>
            <w:r w:rsidRPr="00B701DF">
              <w:rPr>
                <w:rFonts w:ascii="Times New Roman" w:hAnsi="Times New Roman" w:cs="Times New Roman"/>
                <w:b/>
                <w:color w:val="000000"/>
                <w:sz w:val="24"/>
                <w:szCs w:val="24"/>
              </w:rPr>
              <w:t xml:space="preserve"> Assessment and Management</w:t>
            </w:r>
            <w:r w:rsidR="00A37E39">
              <w:rPr>
                <w:rFonts w:ascii="Times New Roman" w:hAnsi="Times New Roman" w:cs="Times New Roman"/>
                <w:b/>
                <w:color w:val="000000"/>
                <w:sz w:val="24"/>
                <w:szCs w:val="24"/>
              </w:rPr>
              <w:t xml:space="preserve"> pain pathology </w:t>
            </w:r>
            <w:bookmarkStart w:id="1" w:name="_GoBack"/>
            <w:bookmarkEnd w:id="1"/>
          </w:p>
        </w:tc>
        <w:tc>
          <w:tcPr>
            <w:tcW w:w="1764" w:type="dxa"/>
          </w:tcPr>
          <w:p w14:paraId="34B92044" w14:textId="7F02C3F3" w:rsidR="00ED18B0" w:rsidRPr="00056687" w:rsidRDefault="00ED18B0" w:rsidP="00ED18B0">
            <w:pPr>
              <w:bidi w:val="0"/>
              <w:spacing w:after="199" w:line="265" w:lineRule="auto"/>
              <w:ind w:right="-15"/>
              <w:jc w:val="center"/>
              <w:rPr>
                <w:rFonts w:ascii="Times New Roman" w:hAnsi="Times New Roman" w:cs="Times New Roman"/>
                <w:b/>
                <w:color w:val="000000"/>
                <w:sz w:val="24"/>
                <w:szCs w:val="24"/>
              </w:rPr>
            </w:pPr>
            <w:r w:rsidRPr="00D3217A">
              <w:rPr>
                <w:rFonts w:ascii="Times New Roman" w:hAnsi="Times New Roman" w:cs="Times New Roman"/>
                <w:b/>
                <w:color w:val="000000"/>
                <w:sz w:val="24"/>
                <w:szCs w:val="24"/>
              </w:rPr>
              <w:t xml:space="preserve">Practical </w:t>
            </w:r>
          </w:p>
        </w:tc>
        <w:tc>
          <w:tcPr>
            <w:tcW w:w="2402" w:type="dxa"/>
          </w:tcPr>
          <w:p w14:paraId="3D179A35" w14:textId="77777777" w:rsidR="00ED18B0" w:rsidRPr="00056687" w:rsidRDefault="00ED18B0" w:rsidP="00ED18B0">
            <w:pPr>
              <w:bidi w:val="0"/>
              <w:spacing w:line="276" w:lineRule="auto"/>
              <w:jc w:val="center"/>
              <w:rPr>
                <w:rFonts w:ascii="Times New Roman" w:eastAsia="Calibri" w:hAnsi="Times New Roman" w:cs="Times New Roman"/>
                <w:b/>
                <w:color w:val="000000"/>
                <w:sz w:val="24"/>
                <w:szCs w:val="24"/>
              </w:rPr>
            </w:pPr>
            <w:r w:rsidRPr="00056687">
              <w:rPr>
                <w:rFonts w:ascii="Times New Roman" w:eastAsia="Calibri" w:hAnsi="Times New Roman" w:cs="Times New Roman"/>
                <w:b/>
                <w:color w:val="000000"/>
                <w:sz w:val="24"/>
                <w:szCs w:val="24"/>
              </w:rPr>
              <w:t>Pre-prepared Presentations Text book reference</w:t>
            </w:r>
          </w:p>
        </w:tc>
      </w:tr>
      <w:tr w:rsidR="00ED18B0" w:rsidRPr="00056687" w14:paraId="47A8DCF5" w14:textId="77777777" w:rsidTr="00ED18B0">
        <w:tc>
          <w:tcPr>
            <w:tcW w:w="1774" w:type="dxa"/>
          </w:tcPr>
          <w:p w14:paraId="5310E6D8" w14:textId="77777777" w:rsidR="00ED18B0" w:rsidRPr="00056687" w:rsidRDefault="00ED18B0" w:rsidP="00ED18B0">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Week 15</w:t>
            </w:r>
          </w:p>
          <w:p w14:paraId="4A74DC1D" w14:textId="77777777" w:rsidR="00ED18B0" w:rsidRPr="00056687" w:rsidRDefault="00ED18B0" w:rsidP="00ED18B0">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18, 20 January</w:t>
            </w:r>
          </w:p>
        </w:tc>
        <w:tc>
          <w:tcPr>
            <w:tcW w:w="3571" w:type="dxa"/>
          </w:tcPr>
          <w:p w14:paraId="002D10BE" w14:textId="77777777" w:rsidR="00ED18B0" w:rsidRPr="00056687" w:rsidRDefault="00ED18B0" w:rsidP="00ED18B0">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Revision</w:t>
            </w:r>
          </w:p>
        </w:tc>
        <w:tc>
          <w:tcPr>
            <w:tcW w:w="1764" w:type="dxa"/>
          </w:tcPr>
          <w:p w14:paraId="5BE7F215" w14:textId="0F029F43" w:rsidR="00ED18B0" w:rsidRPr="00056687" w:rsidRDefault="00ED18B0" w:rsidP="00ED18B0">
            <w:pPr>
              <w:bidi w:val="0"/>
              <w:spacing w:after="199" w:line="265" w:lineRule="auto"/>
              <w:ind w:right="-15"/>
              <w:jc w:val="center"/>
              <w:rPr>
                <w:rFonts w:ascii="Times New Roman" w:hAnsi="Times New Roman" w:cs="Times New Roman"/>
                <w:b/>
                <w:color w:val="000000"/>
                <w:sz w:val="24"/>
                <w:szCs w:val="24"/>
              </w:rPr>
            </w:pPr>
            <w:r w:rsidRPr="00D3217A">
              <w:rPr>
                <w:rFonts w:ascii="Times New Roman" w:hAnsi="Times New Roman" w:cs="Times New Roman"/>
                <w:b/>
                <w:color w:val="000000"/>
                <w:sz w:val="24"/>
                <w:szCs w:val="24"/>
              </w:rPr>
              <w:t xml:space="preserve">Practical </w:t>
            </w:r>
          </w:p>
        </w:tc>
        <w:tc>
          <w:tcPr>
            <w:tcW w:w="2402" w:type="dxa"/>
          </w:tcPr>
          <w:p w14:paraId="6C3EFE26" w14:textId="77777777" w:rsidR="00ED18B0" w:rsidRPr="00056687" w:rsidRDefault="00ED18B0" w:rsidP="00ED18B0">
            <w:pPr>
              <w:autoSpaceDE w:val="0"/>
              <w:autoSpaceDN w:val="0"/>
              <w:bidi w:val="0"/>
              <w:adjustRightInd w:val="0"/>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Pre-prepared Presentations Text book reference</w:t>
            </w:r>
          </w:p>
        </w:tc>
      </w:tr>
      <w:tr w:rsidR="002E2D1D" w:rsidRPr="00056687" w14:paraId="53573C50" w14:textId="77777777" w:rsidTr="00ED18B0">
        <w:tc>
          <w:tcPr>
            <w:tcW w:w="1774" w:type="dxa"/>
          </w:tcPr>
          <w:p w14:paraId="3431853C" w14:textId="77777777" w:rsidR="002E2D1D" w:rsidRPr="00056687" w:rsidRDefault="002E2D1D" w:rsidP="00E24C05">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Week 16</w:t>
            </w:r>
          </w:p>
        </w:tc>
        <w:tc>
          <w:tcPr>
            <w:tcW w:w="3571" w:type="dxa"/>
          </w:tcPr>
          <w:p w14:paraId="6AD12DA7" w14:textId="77777777" w:rsidR="002E2D1D" w:rsidRPr="00056687" w:rsidRDefault="002E2D1D" w:rsidP="00E24C05">
            <w:pPr>
              <w:bidi w:val="0"/>
              <w:spacing w:after="199" w:line="265" w:lineRule="auto"/>
              <w:ind w:right="-15"/>
              <w:jc w:val="center"/>
              <w:rPr>
                <w:rFonts w:ascii="Times New Roman" w:hAnsi="Times New Roman" w:cs="Times New Roman"/>
                <w:b/>
                <w:color w:val="000000"/>
                <w:sz w:val="24"/>
                <w:szCs w:val="24"/>
              </w:rPr>
            </w:pPr>
            <w:r w:rsidRPr="00056687">
              <w:rPr>
                <w:rFonts w:ascii="Times New Roman" w:hAnsi="Times New Roman" w:cs="Times New Roman"/>
                <w:b/>
                <w:color w:val="000000"/>
                <w:sz w:val="24"/>
                <w:szCs w:val="24"/>
              </w:rPr>
              <w:t>Final exam</w:t>
            </w:r>
          </w:p>
        </w:tc>
        <w:tc>
          <w:tcPr>
            <w:tcW w:w="1764" w:type="dxa"/>
          </w:tcPr>
          <w:p w14:paraId="75D15E38" w14:textId="77777777" w:rsidR="002E2D1D" w:rsidRPr="00056687" w:rsidRDefault="002E2D1D" w:rsidP="00E24C05">
            <w:pPr>
              <w:bidi w:val="0"/>
              <w:spacing w:after="199" w:line="265" w:lineRule="auto"/>
              <w:ind w:right="-15"/>
              <w:jc w:val="center"/>
              <w:rPr>
                <w:rFonts w:ascii="Times New Roman" w:hAnsi="Times New Roman" w:cs="Times New Roman"/>
                <w:b/>
                <w:color w:val="000000"/>
                <w:sz w:val="24"/>
                <w:szCs w:val="24"/>
              </w:rPr>
            </w:pPr>
          </w:p>
        </w:tc>
        <w:tc>
          <w:tcPr>
            <w:tcW w:w="2402" w:type="dxa"/>
          </w:tcPr>
          <w:p w14:paraId="7C18829A" w14:textId="77777777" w:rsidR="002E2D1D" w:rsidRPr="00056687" w:rsidRDefault="002E2D1D" w:rsidP="00E24C05">
            <w:pPr>
              <w:autoSpaceDE w:val="0"/>
              <w:autoSpaceDN w:val="0"/>
              <w:bidi w:val="0"/>
              <w:adjustRightInd w:val="0"/>
              <w:jc w:val="center"/>
              <w:rPr>
                <w:rFonts w:ascii="Times New Roman" w:hAnsi="Times New Roman" w:cs="Times New Roman"/>
                <w:b/>
                <w:color w:val="000000"/>
                <w:sz w:val="24"/>
                <w:szCs w:val="24"/>
              </w:rPr>
            </w:pPr>
          </w:p>
        </w:tc>
      </w:tr>
    </w:tbl>
    <w:p w14:paraId="3F27B586" w14:textId="77777777" w:rsidR="002E2D1D" w:rsidRDefault="002E2D1D" w:rsidP="00AA3CA8">
      <w:pPr>
        <w:tabs>
          <w:tab w:val="left" w:pos="0"/>
        </w:tabs>
        <w:bidi w:val="0"/>
        <w:ind w:hanging="180"/>
        <w:rPr>
          <w:rFonts w:asciiTheme="majorBidi" w:hAnsiTheme="majorBidi" w:cstheme="majorBidi"/>
          <w:sz w:val="20"/>
          <w:szCs w:val="20"/>
          <w:lang w:bidi="ar-JO"/>
        </w:rPr>
      </w:pPr>
    </w:p>
    <w:p w14:paraId="1EE47092" w14:textId="4C4E1CE2" w:rsidR="00C66842" w:rsidRDefault="00BC2DC2" w:rsidP="002E2D1D">
      <w:pPr>
        <w:tabs>
          <w:tab w:val="left" w:pos="0"/>
        </w:tabs>
        <w:bidi w:val="0"/>
        <w:ind w:hanging="180"/>
        <w:rPr>
          <w:rFonts w:asciiTheme="majorBidi" w:hAnsiTheme="majorBidi" w:cstheme="majorBidi"/>
          <w:sz w:val="20"/>
          <w:szCs w:val="20"/>
          <w:lang w:bidi="ar-JO"/>
        </w:rPr>
      </w:pPr>
      <w:r w:rsidRPr="00DB26E0">
        <w:rPr>
          <w:rFonts w:asciiTheme="majorBidi" w:hAnsiTheme="majorBidi" w:cstheme="majorBidi"/>
          <w:sz w:val="20"/>
          <w:szCs w:val="20"/>
          <w:lang w:bidi="ar-JO"/>
        </w:rPr>
        <w:t xml:space="preserve">* </w:t>
      </w:r>
      <w:r w:rsidR="00654D85" w:rsidRPr="00DB26E0">
        <w:rPr>
          <w:rFonts w:asciiTheme="majorBidi" w:hAnsiTheme="majorBidi" w:cstheme="majorBidi"/>
          <w:sz w:val="20"/>
          <w:szCs w:val="20"/>
          <w:lang w:bidi="ar-JO"/>
        </w:rPr>
        <w:t>Includes</w:t>
      </w:r>
      <w:r w:rsidRPr="00DB26E0">
        <w:rPr>
          <w:rFonts w:asciiTheme="majorBidi" w:hAnsiTheme="majorBidi" w:cstheme="majorBidi"/>
          <w:sz w:val="20"/>
          <w:szCs w:val="20"/>
          <w:lang w:bidi="ar-JO"/>
        </w:rPr>
        <w:t xml:space="preserve">: </w:t>
      </w:r>
      <w:r w:rsidR="00963BCA" w:rsidRPr="00DB26E0">
        <w:rPr>
          <w:rFonts w:asciiTheme="majorBidi" w:hAnsiTheme="majorBidi" w:cstheme="majorBidi"/>
          <w:sz w:val="20"/>
          <w:szCs w:val="20"/>
          <w:lang w:bidi="ar-JO"/>
        </w:rPr>
        <w:t>Lecture, flipped Class, project-</w:t>
      </w:r>
      <w:r w:rsidRPr="00DB26E0">
        <w:rPr>
          <w:rFonts w:asciiTheme="majorBidi" w:hAnsiTheme="majorBidi" w:cstheme="majorBidi"/>
          <w:sz w:val="20"/>
          <w:szCs w:val="20"/>
          <w:lang w:bidi="ar-JO"/>
        </w:rPr>
        <w:t xml:space="preserve"> based </w:t>
      </w:r>
      <w:r w:rsidR="00DB26E0" w:rsidRPr="00DB26E0">
        <w:rPr>
          <w:rFonts w:asciiTheme="majorBidi" w:hAnsiTheme="majorBidi" w:cstheme="majorBidi"/>
          <w:sz w:val="20"/>
          <w:szCs w:val="20"/>
          <w:lang w:bidi="ar-JO"/>
        </w:rPr>
        <w:t>learning,</w:t>
      </w:r>
      <w:r w:rsidRPr="00DB26E0">
        <w:rPr>
          <w:rFonts w:asciiTheme="majorBidi" w:hAnsiTheme="majorBidi" w:cstheme="majorBidi"/>
          <w:sz w:val="20"/>
          <w:szCs w:val="20"/>
          <w:lang w:bidi="ar-JO"/>
        </w:rPr>
        <w:t xml:space="preserve"> problem solving based learning, collaborati</w:t>
      </w:r>
      <w:r w:rsidR="004A054B" w:rsidRPr="00DB26E0">
        <w:rPr>
          <w:rFonts w:asciiTheme="majorBidi" w:hAnsiTheme="majorBidi" w:cstheme="majorBidi"/>
          <w:sz w:val="20"/>
          <w:szCs w:val="20"/>
          <w:lang w:bidi="ar-JO"/>
        </w:rPr>
        <w:t>ve</w:t>
      </w:r>
      <w:r w:rsidRPr="00DB26E0">
        <w:rPr>
          <w:rFonts w:asciiTheme="majorBidi" w:hAnsiTheme="majorBidi" w:cstheme="majorBidi"/>
          <w:sz w:val="20"/>
          <w:szCs w:val="20"/>
          <w:lang w:bidi="ar-JO"/>
        </w:rPr>
        <w:t xml:space="preserve"> learning   </w:t>
      </w:r>
    </w:p>
    <w:p w14:paraId="3407955D" w14:textId="77777777" w:rsidR="004174A1" w:rsidRDefault="004174A1" w:rsidP="004174A1">
      <w:pPr>
        <w:bidi w:val="0"/>
        <w:spacing w:after="0" w:line="360" w:lineRule="auto"/>
        <w:jc w:val="center"/>
        <w:rPr>
          <w:rFonts w:asciiTheme="majorBidi" w:hAnsiTheme="majorBidi" w:cstheme="majorBidi"/>
          <w:b/>
          <w:bCs/>
          <w:sz w:val="28"/>
          <w:szCs w:val="28"/>
          <w:rtl/>
        </w:rPr>
      </w:pPr>
    </w:p>
    <w:p w14:paraId="4A79E42E" w14:textId="33B9169D" w:rsidR="00025586" w:rsidRPr="0028372B" w:rsidRDefault="00C4270B" w:rsidP="00510CF3">
      <w:pPr>
        <w:bidi w:val="0"/>
        <w:spacing w:after="0" w:line="360" w:lineRule="auto"/>
        <w:jc w:val="center"/>
        <w:rPr>
          <w:rFonts w:asciiTheme="majorBidi" w:hAnsiTheme="majorBidi" w:cstheme="majorBidi"/>
          <w:rtl/>
        </w:rPr>
      </w:pPr>
      <w:r w:rsidRPr="00C4270B">
        <w:rPr>
          <w:rFonts w:asciiTheme="majorBidi" w:hAnsiTheme="majorBidi" w:cstheme="majorBidi"/>
          <w:b/>
          <w:bCs/>
          <w:sz w:val="28"/>
          <w:szCs w:val="28"/>
        </w:rPr>
        <w:t>Course Contributing to Learner Skill Development</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9595"/>
      </w:tblGrid>
      <w:tr w:rsidR="00025586" w:rsidRPr="0028372B" w14:paraId="71EBE401" w14:textId="77777777" w:rsidTr="005B26D5">
        <w:trPr>
          <w:trHeight w:val="391"/>
        </w:trPr>
        <w:tc>
          <w:tcPr>
            <w:tcW w:w="9595" w:type="dxa"/>
            <w:shd w:val="clear" w:color="auto" w:fill="D9D9D9" w:themeFill="background1" w:themeFillShade="D9"/>
          </w:tcPr>
          <w:p w14:paraId="41338E6E" w14:textId="77777777" w:rsidR="00025586" w:rsidRPr="0028372B" w:rsidRDefault="00563884" w:rsidP="00B374FA">
            <w:pPr>
              <w:bidi w:val="0"/>
              <w:jc w:val="center"/>
              <w:rPr>
                <w:rFonts w:asciiTheme="majorBidi" w:hAnsiTheme="majorBidi" w:cstheme="majorBidi"/>
                <w:sz w:val="28"/>
                <w:szCs w:val="28"/>
                <w:rtl/>
                <w:lang w:bidi="ar-JO"/>
              </w:rPr>
            </w:pPr>
            <w:r w:rsidRPr="0028372B">
              <w:rPr>
                <w:rFonts w:asciiTheme="majorBidi" w:hAnsiTheme="majorBidi" w:cstheme="majorBidi"/>
                <w:sz w:val="28"/>
                <w:szCs w:val="28"/>
                <w:lang w:bidi="ar-JO"/>
              </w:rPr>
              <w:t xml:space="preserve">Using Technology </w:t>
            </w:r>
          </w:p>
        </w:tc>
      </w:tr>
      <w:tr w:rsidR="00025586" w:rsidRPr="0028372B" w14:paraId="177F055B" w14:textId="77777777" w:rsidTr="00025586">
        <w:tc>
          <w:tcPr>
            <w:tcW w:w="9595" w:type="dxa"/>
          </w:tcPr>
          <w:p w14:paraId="0196F699" w14:textId="10C6C4DC" w:rsidR="00824B0B" w:rsidRPr="00DC235B" w:rsidRDefault="0064290B" w:rsidP="00B374FA">
            <w:pPr>
              <w:bidi w:val="0"/>
              <w:rPr>
                <w:rFonts w:asciiTheme="majorBidi" w:hAnsiTheme="majorBidi" w:cstheme="majorBidi"/>
                <w:sz w:val="28"/>
                <w:szCs w:val="28"/>
                <w:rtl/>
                <w:lang w:bidi="ar-JO"/>
              </w:rPr>
            </w:pPr>
            <w:r>
              <w:rPr>
                <w:rFonts w:asciiTheme="majorBidi" w:hAnsiTheme="majorBidi" w:cstheme="majorBidi"/>
                <w:sz w:val="28"/>
                <w:szCs w:val="28"/>
                <w:lang w:bidi="ar-JO"/>
              </w:rPr>
              <w:t xml:space="preserve">Students will be introduced to navigating and reading professional websites. </w:t>
            </w:r>
            <w:r w:rsidR="005B26D5">
              <w:rPr>
                <w:rFonts w:asciiTheme="majorBidi" w:hAnsiTheme="majorBidi" w:cstheme="majorBidi"/>
                <w:sz w:val="28"/>
                <w:szCs w:val="28"/>
                <w:lang w:bidi="ar-JO"/>
              </w:rPr>
              <w:t xml:space="preserve"> </w:t>
            </w:r>
          </w:p>
        </w:tc>
      </w:tr>
      <w:tr w:rsidR="00025586" w:rsidRPr="0028372B" w14:paraId="5124ACF8" w14:textId="77777777" w:rsidTr="00025586">
        <w:tc>
          <w:tcPr>
            <w:tcW w:w="9595" w:type="dxa"/>
            <w:shd w:val="clear" w:color="auto" w:fill="D9D9D9" w:themeFill="background1" w:themeFillShade="D9"/>
          </w:tcPr>
          <w:p w14:paraId="7EFD2941" w14:textId="77777777" w:rsidR="00025586" w:rsidRPr="0028372B" w:rsidRDefault="00563884" w:rsidP="00B374FA">
            <w:pPr>
              <w:bidi w:val="0"/>
              <w:jc w:val="center"/>
              <w:rPr>
                <w:rFonts w:asciiTheme="majorBidi" w:hAnsiTheme="majorBidi" w:cstheme="majorBidi"/>
                <w:sz w:val="28"/>
                <w:szCs w:val="28"/>
                <w:rtl/>
                <w:lang w:bidi="ar-JO"/>
              </w:rPr>
            </w:pPr>
            <w:r w:rsidRPr="0028372B">
              <w:rPr>
                <w:rFonts w:asciiTheme="majorBidi" w:hAnsiTheme="majorBidi" w:cstheme="majorBidi"/>
                <w:sz w:val="28"/>
                <w:szCs w:val="28"/>
                <w:lang w:bidi="ar-JO"/>
              </w:rPr>
              <w:t xml:space="preserve">Communication skills </w:t>
            </w:r>
          </w:p>
        </w:tc>
      </w:tr>
      <w:tr w:rsidR="00025586" w:rsidRPr="0028372B" w14:paraId="05050BF7" w14:textId="77777777" w:rsidTr="00025586">
        <w:tc>
          <w:tcPr>
            <w:tcW w:w="9595" w:type="dxa"/>
          </w:tcPr>
          <w:p w14:paraId="070C7C31" w14:textId="53E765A6" w:rsidR="00025586" w:rsidRPr="0028372B" w:rsidRDefault="0064290B" w:rsidP="00B374FA">
            <w:pPr>
              <w:bidi w:val="0"/>
              <w:rPr>
                <w:rFonts w:asciiTheme="majorBidi" w:hAnsiTheme="majorBidi" w:cstheme="majorBidi"/>
                <w:sz w:val="28"/>
                <w:szCs w:val="28"/>
                <w:rtl/>
                <w:lang w:bidi="ar-JO"/>
              </w:rPr>
            </w:pPr>
            <w:r>
              <w:rPr>
                <w:rFonts w:asciiTheme="majorBidi" w:hAnsiTheme="majorBidi" w:cstheme="majorBidi"/>
                <w:sz w:val="28"/>
                <w:szCs w:val="28"/>
                <w:lang w:bidi="ar-JO"/>
              </w:rPr>
              <w:t>Students will be introduced to communicate with patient/client regarding assessment outcomes and therapeutic program</w:t>
            </w:r>
          </w:p>
        </w:tc>
      </w:tr>
      <w:tr w:rsidR="00025586" w:rsidRPr="0028372B" w14:paraId="3E73C921" w14:textId="77777777" w:rsidTr="00025586">
        <w:tc>
          <w:tcPr>
            <w:tcW w:w="9595" w:type="dxa"/>
            <w:shd w:val="clear" w:color="auto" w:fill="D9D9D9" w:themeFill="background1" w:themeFillShade="D9"/>
          </w:tcPr>
          <w:p w14:paraId="2DA8C3FF" w14:textId="40D1C1E0" w:rsidR="00025586" w:rsidRPr="0028372B" w:rsidRDefault="0089687B" w:rsidP="00B374FA">
            <w:pPr>
              <w:bidi w:val="0"/>
              <w:jc w:val="center"/>
              <w:rPr>
                <w:rFonts w:asciiTheme="majorBidi" w:hAnsiTheme="majorBidi" w:cstheme="majorBidi"/>
                <w:sz w:val="28"/>
                <w:szCs w:val="28"/>
                <w:rtl/>
                <w:lang w:bidi="ar-JO"/>
              </w:rPr>
            </w:pPr>
            <w:r w:rsidRPr="0028372B">
              <w:rPr>
                <w:rFonts w:asciiTheme="majorBidi" w:hAnsiTheme="majorBidi" w:cstheme="majorBidi"/>
                <w:sz w:val="28"/>
                <w:szCs w:val="28"/>
                <w:lang w:bidi="ar-JO"/>
              </w:rPr>
              <w:t>Application of concept</w:t>
            </w:r>
            <w:r w:rsidR="004A054B">
              <w:rPr>
                <w:rFonts w:asciiTheme="majorBidi" w:hAnsiTheme="majorBidi" w:cstheme="majorBidi"/>
                <w:sz w:val="28"/>
                <w:szCs w:val="28"/>
                <w:lang w:bidi="ar-JO"/>
              </w:rPr>
              <w:t>s learn</w:t>
            </w:r>
            <w:r w:rsidR="002D0AF2">
              <w:rPr>
                <w:rFonts w:asciiTheme="majorBidi" w:hAnsiTheme="majorBidi" w:cstheme="majorBidi"/>
                <w:sz w:val="28"/>
                <w:szCs w:val="28"/>
                <w:lang w:bidi="ar-JO"/>
              </w:rPr>
              <w:t>ed</w:t>
            </w:r>
          </w:p>
        </w:tc>
      </w:tr>
      <w:tr w:rsidR="00025586" w:rsidRPr="0028372B" w14:paraId="115AD7F3" w14:textId="77777777" w:rsidTr="00025586">
        <w:tc>
          <w:tcPr>
            <w:tcW w:w="9595" w:type="dxa"/>
          </w:tcPr>
          <w:p w14:paraId="7AF7D95E" w14:textId="284A2E26" w:rsidR="00025586" w:rsidRPr="0028372B" w:rsidRDefault="0064290B" w:rsidP="00B374FA">
            <w:pPr>
              <w:bidi w:val="0"/>
              <w:rPr>
                <w:rFonts w:asciiTheme="majorBidi" w:hAnsiTheme="majorBidi" w:cstheme="majorBidi"/>
                <w:sz w:val="28"/>
                <w:szCs w:val="28"/>
                <w:rtl/>
                <w:lang w:bidi="ar-JO"/>
              </w:rPr>
            </w:pPr>
            <w:r>
              <w:rPr>
                <w:rFonts w:asciiTheme="majorBidi" w:hAnsiTheme="majorBidi" w:cstheme="majorBidi"/>
                <w:sz w:val="28"/>
                <w:szCs w:val="28"/>
                <w:lang w:bidi="ar-JO"/>
              </w:rPr>
              <w:t xml:space="preserve">Students will be introduced to interpretation and integration of finding </w:t>
            </w:r>
            <w:r w:rsidR="00D765C6">
              <w:rPr>
                <w:rFonts w:asciiTheme="majorBidi" w:hAnsiTheme="majorBidi" w:cstheme="majorBidi"/>
                <w:sz w:val="28"/>
                <w:szCs w:val="28"/>
                <w:lang w:bidi="ar-JO"/>
              </w:rPr>
              <w:t>from multiple sources</w:t>
            </w:r>
          </w:p>
        </w:tc>
      </w:tr>
    </w:tbl>
    <w:p w14:paraId="6B759A94" w14:textId="77777777" w:rsidR="004174A1" w:rsidRDefault="004174A1" w:rsidP="00091544">
      <w:pPr>
        <w:bidi w:val="0"/>
        <w:rPr>
          <w:rFonts w:asciiTheme="majorBidi" w:hAnsiTheme="majorBidi" w:cstheme="majorBidi"/>
          <w:sz w:val="28"/>
          <w:szCs w:val="28"/>
          <w:lang w:bidi="ar-JO"/>
        </w:rPr>
      </w:pPr>
    </w:p>
    <w:p w14:paraId="5EE1A6DB" w14:textId="77A1192E" w:rsidR="004E1B0E" w:rsidRPr="003C7C36" w:rsidRDefault="00C4270B" w:rsidP="00AA3CA8">
      <w:pPr>
        <w:bidi w:val="0"/>
        <w:jc w:val="center"/>
        <w:rPr>
          <w:rFonts w:asciiTheme="majorBidi" w:hAnsiTheme="majorBidi" w:cstheme="majorBidi"/>
          <w:b/>
          <w:bCs/>
          <w:sz w:val="28"/>
          <w:szCs w:val="28"/>
          <w:rtl/>
          <w:lang w:bidi="ar-JO"/>
        </w:rPr>
      </w:pPr>
      <w:r w:rsidRPr="00C4270B">
        <w:rPr>
          <w:rFonts w:asciiTheme="majorBidi" w:hAnsiTheme="majorBidi" w:cstheme="majorBidi"/>
          <w:b/>
          <w:bCs/>
          <w:sz w:val="28"/>
          <w:szCs w:val="28"/>
          <w:lang w:bidi="ar-JO"/>
        </w:rPr>
        <w:t>Assessment Methods and Grade Distribution</w:t>
      </w:r>
    </w:p>
    <w:tbl>
      <w:tblPr>
        <w:tblStyle w:val="TableGrid"/>
        <w:bidiVisual/>
        <w:tblW w:w="0" w:type="auto"/>
        <w:jc w:val="center"/>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150"/>
        <w:gridCol w:w="1985"/>
        <w:gridCol w:w="1276"/>
        <w:gridCol w:w="2925"/>
      </w:tblGrid>
      <w:tr w:rsidR="003C7C36" w:rsidRPr="00C67C39" w14:paraId="1ECAE030" w14:textId="77777777" w:rsidTr="003C7C36">
        <w:trPr>
          <w:trHeight w:val="364"/>
          <w:jc w:val="center"/>
        </w:trPr>
        <w:tc>
          <w:tcPr>
            <w:tcW w:w="2150" w:type="dxa"/>
            <w:shd w:val="clear" w:color="auto" w:fill="D9D9D9" w:themeFill="background1" w:themeFillShade="D9"/>
            <w:vAlign w:val="center"/>
          </w:tcPr>
          <w:p w14:paraId="11CAFFD8" w14:textId="77777777" w:rsidR="003C7C36" w:rsidRDefault="003C7C36" w:rsidP="00B374FA">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Link to </w:t>
            </w:r>
            <w:r w:rsidRPr="00194281">
              <w:rPr>
                <w:rFonts w:asciiTheme="majorBidi" w:hAnsiTheme="majorBidi" w:cstheme="majorBidi"/>
                <w:b/>
                <w:bCs/>
                <w:sz w:val="24"/>
                <w:szCs w:val="24"/>
                <w:lang w:bidi="ar-JO"/>
              </w:rPr>
              <w:t xml:space="preserve">Course </w:t>
            </w:r>
            <w:r>
              <w:rPr>
                <w:rFonts w:asciiTheme="majorBidi" w:hAnsiTheme="majorBidi" w:cstheme="majorBidi"/>
                <w:b/>
                <w:bCs/>
                <w:sz w:val="24"/>
                <w:szCs w:val="24"/>
                <w:lang w:bidi="ar-JO"/>
              </w:rPr>
              <w:t>O</w:t>
            </w:r>
            <w:r w:rsidRPr="00194281">
              <w:rPr>
                <w:rFonts w:asciiTheme="majorBidi" w:hAnsiTheme="majorBidi" w:cstheme="majorBidi"/>
                <w:b/>
                <w:bCs/>
                <w:sz w:val="24"/>
                <w:szCs w:val="24"/>
                <w:lang w:bidi="ar-JO"/>
              </w:rPr>
              <w:t>utcomes</w:t>
            </w:r>
          </w:p>
          <w:p w14:paraId="33C5C49B" w14:textId="77777777" w:rsidR="003C7C36" w:rsidRPr="00194281" w:rsidRDefault="003C7C36" w:rsidP="00B374FA">
            <w:pPr>
              <w:bidi w:val="0"/>
              <w:jc w:val="center"/>
              <w:rPr>
                <w:rFonts w:asciiTheme="majorBidi" w:hAnsiTheme="majorBidi" w:cstheme="majorBidi"/>
                <w:b/>
                <w:bCs/>
                <w:sz w:val="24"/>
                <w:szCs w:val="24"/>
                <w:rtl/>
                <w:lang w:bidi="ar-JO"/>
              </w:rPr>
            </w:pPr>
          </w:p>
        </w:tc>
        <w:tc>
          <w:tcPr>
            <w:tcW w:w="1985" w:type="dxa"/>
            <w:shd w:val="clear" w:color="auto" w:fill="D9D9D9" w:themeFill="background1" w:themeFillShade="D9"/>
            <w:vAlign w:val="center"/>
          </w:tcPr>
          <w:p w14:paraId="45143E8F" w14:textId="77777777" w:rsidR="003C7C36" w:rsidRDefault="003C7C36" w:rsidP="00B374FA">
            <w:pPr>
              <w:bidi w:val="0"/>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 xml:space="preserve">Assessment </w:t>
            </w:r>
            <w:r>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ime</w:t>
            </w:r>
          </w:p>
          <w:p w14:paraId="34B0BC08" w14:textId="77777777" w:rsidR="003C7C36" w:rsidRPr="00194281" w:rsidRDefault="003C7C36" w:rsidP="00B374FA">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(Week No.)</w:t>
            </w:r>
          </w:p>
        </w:tc>
        <w:tc>
          <w:tcPr>
            <w:tcW w:w="1276" w:type="dxa"/>
            <w:shd w:val="clear" w:color="auto" w:fill="D9D9D9" w:themeFill="background1" w:themeFillShade="D9"/>
            <w:vAlign w:val="center"/>
          </w:tcPr>
          <w:p w14:paraId="7B2A4EB4" w14:textId="77777777" w:rsidR="003C7C36" w:rsidRPr="00194281" w:rsidRDefault="003C7C36" w:rsidP="00B374FA">
            <w:pPr>
              <w:bidi w:val="0"/>
              <w:jc w:val="center"/>
              <w:rPr>
                <w:rFonts w:asciiTheme="majorBidi" w:hAnsiTheme="majorBidi" w:cstheme="majorBidi"/>
                <w:b/>
                <w:bCs/>
                <w:sz w:val="24"/>
                <w:szCs w:val="24"/>
                <w:lang w:bidi="ar-JO"/>
              </w:rPr>
            </w:pPr>
          </w:p>
          <w:p w14:paraId="211A3A64" w14:textId="77777777" w:rsidR="003C7C36" w:rsidRPr="00194281" w:rsidRDefault="003C7C36" w:rsidP="00B374FA">
            <w:pPr>
              <w:bidi w:val="0"/>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Grade</w:t>
            </w:r>
            <w:r>
              <w:rPr>
                <w:rFonts w:asciiTheme="majorBidi" w:hAnsiTheme="majorBidi" w:cstheme="majorBidi"/>
                <w:b/>
                <w:bCs/>
                <w:sz w:val="24"/>
                <w:szCs w:val="24"/>
                <w:lang w:bidi="ar-JO"/>
              </w:rPr>
              <w:t xml:space="preserve"> Weight</w:t>
            </w:r>
          </w:p>
          <w:p w14:paraId="063ED07E" w14:textId="77777777" w:rsidR="003C7C36" w:rsidRPr="00194281" w:rsidRDefault="003C7C36" w:rsidP="00B374FA">
            <w:pPr>
              <w:bidi w:val="0"/>
              <w:jc w:val="center"/>
              <w:rPr>
                <w:rFonts w:asciiTheme="majorBidi" w:hAnsiTheme="majorBidi" w:cstheme="majorBidi"/>
                <w:b/>
                <w:bCs/>
                <w:sz w:val="24"/>
                <w:szCs w:val="24"/>
                <w:rtl/>
                <w:lang w:bidi="ar-JO"/>
              </w:rPr>
            </w:pPr>
          </w:p>
        </w:tc>
        <w:tc>
          <w:tcPr>
            <w:tcW w:w="2925" w:type="dxa"/>
            <w:shd w:val="clear" w:color="auto" w:fill="D9D9D9" w:themeFill="background1" w:themeFillShade="D9"/>
            <w:vAlign w:val="center"/>
          </w:tcPr>
          <w:p w14:paraId="32D13429" w14:textId="77777777" w:rsidR="003C7C36" w:rsidRPr="00194281" w:rsidRDefault="003C7C36" w:rsidP="00B374FA">
            <w:pPr>
              <w:bidi w:val="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Assessment Methods</w:t>
            </w:r>
          </w:p>
        </w:tc>
      </w:tr>
      <w:tr w:rsidR="003C7C36" w:rsidRPr="00C67C39" w14:paraId="17EAC9FA" w14:textId="77777777" w:rsidTr="003C7C36">
        <w:trPr>
          <w:jc w:val="center"/>
        </w:trPr>
        <w:tc>
          <w:tcPr>
            <w:tcW w:w="2150" w:type="dxa"/>
            <w:shd w:val="clear" w:color="auto" w:fill="FFFFFF" w:themeFill="background1"/>
            <w:vAlign w:val="center"/>
          </w:tcPr>
          <w:p w14:paraId="68075C5D" w14:textId="61816512" w:rsidR="003C7C36" w:rsidRPr="00194281" w:rsidRDefault="00696EE4" w:rsidP="00B374FA">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K1, K2,</w:t>
            </w:r>
            <w:r w:rsidR="00C8784D">
              <w:rPr>
                <w:rFonts w:asciiTheme="majorBidi" w:hAnsiTheme="majorBidi" w:cstheme="majorBidi"/>
                <w:b/>
                <w:bCs/>
                <w:sz w:val="24"/>
                <w:szCs w:val="24"/>
                <w:lang w:bidi="ar-JO"/>
              </w:rPr>
              <w:t xml:space="preserve"> K3</w:t>
            </w:r>
          </w:p>
        </w:tc>
        <w:tc>
          <w:tcPr>
            <w:tcW w:w="1985" w:type="dxa"/>
          </w:tcPr>
          <w:p w14:paraId="7D6F4E32" w14:textId="0D1A1866" w:rsidR="003C7C36" w:rsidRPr="00D73BA0" w:rsidRDefault="00F34BB5" w:rsidP="00B374FA">
            <w:pPr>
              <w:bidi w:val="0"/>
              <w:jc w:val="center"/>
              <w:rPr>
                <w:rFonts w:asciiTheme="majorBidi" w:hAnsiTheme="majorBidi" w:cstheme="majorBidi"/>
                <w:sz w:val="24"/>
                <w:szCs w:val="24"/>
                <w:rtl/>
                <w:lang w:bidi="ar-JO"/>
              </w:rPr>
            </w:pPr>
            <w:r>
              <w:rPr>
                <w:rFonts w:asciiTheme="majorBidi" w:hAnsiTheme="majorBidi" w:cstheme="majorBidi"/>
                <w:b/>
                <w:bCs/>
                <w:sz w:val="24"/>
                <w:szCs w:val="24"/>
                <w:lang w:bidi="ar-JO"/>
              </w:rPr>
              <w:t>See course outline</w:t>
            </w:r>
          </w:p>
        </w:tc>
        <w:tc>
          <w:tcPr>
            <w:tcW w:w="1276" w:type="dxa"/>
          </w:tcPr>
          <w:p w14:paraId="3217E261" w14:textId="77777777" w:rsidR="003C7C36" w:rsidRPr="00194281" w:rsidRDefault="00A44687" w:rsidP="00B374FA">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3</w:t>
            </w:r>
            <w:r w:rsidR="00783A10">
              <w:rPr>
                <w:rFonts w:asciiTheme="majorBidi" w:hAnsiTheme="majorBidi" w:cstheme="majorBidi"/>
                <w:b/>
                <w:bCs/>
                <w:sz w:val="24"/>
                <w:szCs w:val="24"/>
                <w:lang w:bidi="ar-JO"/>
              </w:rPr>
              <w:t>0%</w:t>
            </w:r>
          </w:p>
        </w:tc>
        <w:tc>
          <w:tcPr>
            <w:tcW w:w="2925" w:type="dxa"/>
            <w:shd w:val="clear" w:color="auto" w:fill="D9D9D9" w:themeFill="background1" w:themeFillShade="D9"/>
          </w:tcPr>
          <w:p w14:paraId="595473C9" w14:textId="77777777" w:rsidR="003C7C36" w:rsidRPr="00194281" w:rsidRDefault="003C7C36" w:rsidP="00B374FA">
            <w:pPr>
              <w:bidi w:val="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Mid </w:t>
            </w:r>
            <w:r>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erm</w:t>
            </w:r>
            <w:r>
              <w:rPr>
                <w:rFonts w:asciiTheme="majorBidi" w:hAnsiTheme="majorBidi" w:cstheme="majorBidi"/>
                <w:b/>
                <w:bCs/>
                <w:sz w:val="24"/>
                <w:szCs w:val="24"/>
                <w:lang w:bidi="ar-JO"/>
              </w:rPr>
              <w:t xml:space="preserve"> Exam</w:t>
            </w:r>
          </w:p>
        </w:tc>
      </w:tr>
      <w:tr w:rsidR="003C7C36" w:rsidRPr="00C67C39" w14:paraId="580A6C0B" w14:textId="77777777" w:rsidTr="003C7C36">
        <w:trPr>
          <w:jc w:val="center"/>
        </w:trPr>
        <w:tc>
          <w:tcPr>
            <w:tcW w:w="2150" w:type="dxa"/>
            <w:shd w:val="clear" w:color="auto" w:fill="FFFFFF" w:themeFill="background1"/>
            <w:vAlign w:val="center"/>
          </w:tcPr>
          <w:p w14:paraId="25533B23" w14:textId="0BBEFB62" w:rsidR="003C7C36" w:rsidRPr="00194281" w:rsidRDefault="00D765C6" w:rsidP="00B374FA">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S1, C1</w:t>
            </w:r>
          </w:p>
        </w:tc>
        <w:tc>
          <w:tcPr>
            <w:tcW w:w="1985" w:type="dxa"/>
          </w:tcPr>
          <w:p w14:paraId="051073DA" w14:textId="3240534E" w:rsidR="003C7C36" w:rsidRPr="00194281" w:rsidRDefault="00654D85" w:rsidP="00B374FA">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See course outline</w:t>
            </w:r>
            <w:r w:rsidR="00696EE4">
              <w:rPr>
                <w:rFonts w:asciiTheme="majorBidi" w:hAnsiTheme="majorBidi" w:cstheme="majorBidi"/>
                <w:b/>
                <w:bCs/>
                <w:sz w:val="24"/>
                <w:szCs w:val="24"/>
                <w:lang w:bidi="ar-JO"/>
              </w:rPr>
              <w:t xml:space="preserve"> </w:t>
            </w:r>
          </w:p>
        </w:tc>
        <w:tc>
          <w:tcPr>
            <w:tcW w:w="1276" w:type="dxa"/>
          </w:tcPr>
          <w:p w14:paraId="63392645" w14:textId="77777777" w:rsidR="003C7C36" w:rsidRPr="00194281" w:rsidRDefault="00A44687" w:rsidP="00B374FA">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3</w:t>
            </w:r>
            <w:r w:rsidR="00783A10">
              <w:rPr>
                <w:rFonts w:asciiTheme="majorBidi" w:hAnsiTheme="majorBidi" w:cstheme="majorBidi"/>
                <w:b/>
                <w:bCs/>
                <w:sz w:val="24"/>
                <w:szCs w:val="24"/>
                <w:lang w:bidi="ar-JO"/>
              </w:rPr>
              <w:t>0%</w:t>
            </w:r>
          </w:p>
        </w:tc>
        <w:tc>
          <w:tcPr>
            <w:tcW w:w="2925" w:type="dxa"/>
            <w:shd w:val="clear" w:color="auto" w:fill="D9D9D9" w:themeFill="background1" w:themeFillShade="D9"/>
          </w:tcPr>
          <w:p w14:paraId="227E0820" w14:textId="77777777" w:rsidR="003C7C36" w:rsidRPr="00194281" w:rsidRDefault="003C7C36" w:rsidP="00B374FA">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Various </w:t>
            </w:r>
            <w:r w:rsidRPr="00194281">
              <w:rPr>
                <w:rFonts w:asciiTheme="majorBidi" w:hAnsiTheme="majorBidi" w:cstheme="majorBidi"/>
                <w:b/>
                <w:bCs/>
                <w:sz w:val="24"/>
                <w:szCs w:val="24"/>
                <w:lang w:bidi="ar-JO"/>
              </w:rPr>
              <w:t>Assessment</w:t>
            </w:r>
            <w:r w:rsidR="00E8416C">
              <w:rPr>
                <w:rFonts w:asciiTheme="majorBidi" w:hAnsiTheme="majorBidi" w:cstheme="majorBidi"/>
                <w:b/>
                <w:bCs/>
                <w:sz w:val="24"/>
                <w:szCs w:val="24"/>
                <w:lang w:bidi="ar-JO"/>
              </w:rPr>
              <w:t>s</w:t>
            </w:r>
            <w:r w:rsidRPr="00194281">
              <w:rPr>
                <w:rFonts w:asciiTheme="majorBidi" w:hAnsiTheme="majorBidi" w:cstheme="majorBidi"/>
                <w:b/>
                <w:bCs/>
                <w:sz w:val="24"/>
                <w:szCs w:val="24"/>
                <w:lang w:bidi="ar-JO"/>
              </w:rPr>
              <w:t xml:space="preserve"> *</w:t>
            </w:r>
          </w:p>
        </w:tc>
      </w:tr>
      <w:tr w:rsidR="003C7C36" w:rsidRPr="00C67C39" w14:paraId="5ABDCB5D" w14:textId="77777777" w:rsidTr="003C7C36">
        <w:trPr>
          <w:jc w:val="center"/>
        </w:trPr>
        <w:tc>
          <w:tcPr>
            <w:tcW w:w="2150" w:type="dxa"/>
            <w:shd w:val="clear" w:color="auto" w:fill="FFFFFF" w:themeFill="background1"/>
            <w:vAlign w:val="center"/>
          </w:tcPr>
          <w:p w14:paraId="22DFD995" w14:textId="349D879A" w:rsidR="003C7C36" w:rsidRPr="00194281" w:rsidRDefault="00D765C6" w:rsidP="00B374FA">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K1, K2, K3, S1, and C1</w:t>
            </w:r>
          </w:p>
        </w:tc>
        <w:tc>
          <w:tcPr>
            <w:tcW w:w="1985" w:type="dxa"/>
          </w:tcPr>
          <w:p w14:paraId="00AAFF13" w14:textId="3BB6B836" w:rsidR="003C7C36" w:rsidRPr="00194281" w:rsidRDefault="00F34BB5" w:rsidP="00B374FA">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Will be announced</w:t>
            </w:r>
          </w:p>
        </w:tc>
        <w:tc>
          <w:tcPr>
            <w:tcW w:w="1276" w:type="dxa"/>
          </w:tcPr>
          <w:p w14:paraId="3B083C7E" w14:textId="77777777" w:rsidR="003C7C36" w:rsidRPr="00194281" w:rsidRDefault="003C7C36" w:rsidP="00B374FA">
            <w:pPr>
              <w:bidi w:val="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40</w:t>
            </w:r>
            <w:r w:rsidRPr="00194281">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14:paraId="46057747" w14:textId="77777777" w:rsidR="003C7C36" w:rsidRPr="00194281" w:rsidRDefault="003C7C36" w:rsidP="00B374FA">
            <w:pPr>
              <w:bidi w:val="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Final</w:t>
            </w:r>
            <w:r>
              <w:rPr>
                <w:rFonts w:asciiTheme="majorBidi" w:hAnsiTheme="majorBidi" w:cstheme="majorBidi"/>
                <w:b/>
                <w:bCs/>
                <w:sz w:val="24"/>
                <w:szCs w:val="24"/>
                <w:lang w:bidi="ar-JO"/>
              </w:rPr>
              <w:t xml:space="preserve"> Exam</w:t>
            </w:r>
          </w:p>
        </w:tc>
      </w:tr>
      <w:tr w:rsidR="003C7C36" w:rsidRPr="00C67C39" w14:paraId="06903198" w14:textId="77777777" w:rsidTr="003C7C36">
        <w:trPr>
          <w:jc w:val="center"/>
        </w:trPr>
        <w:tc>
          <w:tcPr>
            <w:tcW w:w="2150" w:type="dxa"/>
            <w:shd w:val="clear" w:color="auto" w:fill="FFFFFF" w:themeFill="background1"/>
            <w:vAlign w:val="center"/>
          </w:tcPr>
          <w:p w14:paraId="3E2F9031" w14:textId="77777777" w:rsidR="003C7C36" w:rsidRPr="00194281" w:rsidRDefault="003C7C36" w:rsidP="00B374FA">
            <w:pPr>
              <w:bidi w:val="0"/>
              <w:jc w:val="center"/>
              <w:rPr>
                <w:rFonts w:asciiTheme="majorBidi" w:hAnsiTheme="majorBidi" w:cstheme="majorBidi"/>
                <w:b/>
                <w:bCs/>
                <w:sz w:val="24"/>
                <w:szCs w:val="24"/>
                <w:rtl/>
                <w:lang w:bidi="ar-JO"/>
              </w:rPr>
            </w:pPr>
          </w:p>
        </w:tc>
        <w:tc>
          <w:tcPr>
            <w:tcW w:w="1985" w:type="dxa"/>
          </w:tcPr>
          <w:p w14:paraId="41BB86BC" w14:textId="77777777" w:rsidR="003C7C36" w:rsidRPr="00194281" w:rsidRDefault="003C7C36" w:rsidP="00B374FA">
            <w:pPr>
              <w:bidi w:val="0"/>
              <w:jc w:val="center"/>
              <w:rPr>
                <w:rFonts w:asciiTheme="majorBidi" w:hAnsiTheme="majorBidi" w:cstheme="majorBidi"/>
                <w:b/>
                <w:bCs/>
                <w:sz w:val="24"/>
                <w:szCs w:val="24"/>
                <w:rtl/>
                <w:lang w:bidi="ar-JO"/>
              </w:rPr>
            </w:pPr>
          </w:p>
        </w:tc>
        <w:tc>
          <w:tcPr>
            <w:tcW w:w="1276" w:type="dxa"/>
          </w:tcPr>
          <w:p w14:paraId="522CB974" w14:textId="77777777" w:rsidR="003C7C36" w:rsidRPr="00194281" w:rsidRDefault="003C7C36" w:rsidP="00B374FA">
            <w:pPr>
              <w:bidi w:val="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100</w:t>
            </w:r>
            <w:r w:rsidRPr="00194281">
              <w:rPr>
                <w:rFonts w:asciiTheme="majorBidi" w:hAnsiTheme="majorBidi" w:cstheme="majorBidi"/>
                <w:b/>
                <w:bCs/>
                <w:sz w:val="24"/>
                <w:szCs w:val="24"/>
                <w:rtl/>
                <w:lang w:bidi="ar-JO"/>
              </w:rPr>
              <w:t>%</w:t>
            </w:r>
          </w:p>
        </w:tc>
        <w:tc>
          <w:tcPr>
            <w:tcW w:w="2925" w:type="dxa"/>
            <w:shd w:val="clear" w:color="auto" w:fill="D9D9D9" w:themeFill="background1" w:themeFillShade="D9"/>
          </w:tcPr>
          <w:p w14:paraId="18D38B35" w14:textId="77777777" w:rsidR="003C7C36" w:rsidRPr="00194281" w:rsidRDefault="003C7C36" w:rsidP="00B374FA">
            <w:pPr>
              <w:bidi w:val="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Total</w:t>
            </w:r>
          </w:p>
        </w:tc>
      </w:tr>
    </w:tbl>
    <w:p w14:paraId="64CB56AE" w14:textId="4EBF9C6E" w:rsidR="0006145B" w:rsidRPr="00C7276A" w:rsidRDefault="00D955DA" w:rsidP="00B374FA">
      <w:pPr>
        <w:bidi w:val="0"/>
        <w:ind w:left="-180" w:hanging="90"/>
        <w:rPr>
          <w:rFonts w:asciiTheme="majorBidi" w:hAnsiTheme="majorBidi" w:cstheme="majorBidi"/>
          <w:sz w:val="20"/>
          <w:szCs w:val="20"/>
          <w:rtl/>
          <w:lang w:bidi="ar-JO"/>
        </w:rPr>
      </w:pPr>
      <w:r w:rsidRPr="00C7276A">
        <w:rPr>
          <w:rFonts w:asciiTheme="majorBidi" w:hAnsiTheme="majorBidi" w:cstheme="majorBidi"/>
          <w:sz w:val="20"/>
          <w:szCs w:val="20"/>
          <w:lang w:bidi="ar-JO"/>
        </w:rPr>
        <w:t xml:space="preserve">* </w:t>
      </w:r>
      <w:r w:rsidR="00DE1E9F" w:rsidRPr="00C7276A">
        <w:rPr>
          <w:rFonts w:asciiTheme="majorBidi" w:hAnsiTheme="majorBidi" w:cstheme="majorBidi"/>
          <w:sz w:val="20"/>
          <w:szCs w:val="20"/>
          <w:lang w:bidi="ar-JO"/>
        </w:rPr>
        <w:t>Includes</w:t>
      </w:r>
      <w:r w:rsidRPr="00C7276A">
        <w:rPr>
          <w:rFonts w:asciiTheme="majorBidi" w:hAnsiTheme="majorBidi" w:cstheme="majorBidi"/>
          <w:sz w:val="20"/>
          <w:szCs w:val="20"/>
          <w:lang w:bidi="ar-JO"/>
        </w:rPr>
        <w:t xml:space="preserve">: </w:t>
      </w:r>
      <w:r w:rsidR="00975242">
        <w:rPr>
          <w:rFonts w:asciiTheme="majorBidi" w:hAnsiTheme="majorBidi" w:cstheme="majorBidi"/>
          <w:sz w:val="20"/>
          <w:szCs w:val="20"/>
          <w:lang w:bidi="ar-JO"/>
        </w:rPr>
        <w:t>2</w:t>
      </w:r>
      <w:r w:rsidR="00AD4A8C">
        <w:rPr>
          <w:rFonts w:asciiTheme="majorBidi" w:hAnsiTheme="majorBidi" w:cstheme="majorBidi"/>
          <w:sz w:val="20"/>
          <w:szCs w:val="20"/>
          <w:lang w:bidi="ar-JO"/>
        </w:rPr>
        <w:t xml:space="preserve"> quizzes (10% each, see course outline for schedule</w:t>
      </w:r>
      <w:r w:rsidR="00AA3CA8">
        <w:rPr>
          <w:rFonts w:asciiTheme="majorBidi" w:hAnsiTheme="majorBidi" w:cstheme="majorBidi"/>
          <w:sz w:val="20"/>
          <w:szCs w:val="20"/>
          <w:lang w:bidi="ar-JO"/>
        </w:rPr>
        <w:t>, the highest quiz will be taken</w:t>
      </w:r>
      <w:r w:rsidR="00AD4A8C">
        <w:rPr>
          <w:rFonts w:asciiTheme="majorBidi" w:hAnsiTheme="majorBidi" w:cstheme="majorBidi"/>
          <w:sz w:val="20"/>
          <w:szCs w:val="20"/>
          <w:lang w:bidi="ar-JO"/>
        </w:rPr>
        <w:t>) and assignment</w:t>
      </w:r>
      <w:r w:rsidR="00561FD2">
        <w:rPr>
          <w:rFonts w:asciiTheme="majorBidi" w:hAnsiTheme="majorBidi" w:cstheme="majorBidi"/>
          <w:sz w:val="20"/>
          <w:szCs w:val="20"/>
          <w:lang w:bidi="ar-JO"/>
        </w:rPr>
        <w:t>s</w:t>
      </w:r>
      <w:r w:rsidR="00AD4A8C">
        <w:rPr>
          <w:rFonts w:asciiTheme="majorBidi" w:hAnsiTheme="majorBidi" w:cstheme="majorBidi"/>
          <w:sz w:val="20"/>
          <w:szCs w:val="20"/>
          <w:lang w:bidi="ar-JO"/>
        </w:rPr>
        <w:t xml:space="preserve"> (</w:t>
      </w:r>
      <w:r w:rsidR="008A77F6">
        <w:rPr>
          <w:rFonts w:asciiTheme="majorBidi" w:hAnsiTheme="majorBidi" w:cstheme="majorBidi"/>
          <w:sz w:val="20"/>
          <w:szCs w:val="20"/>
          <w:lang w:bidi="ar-JO"/>
        </w:rPr>
        <w:t>2</w:t>
      </w:r>
      <w:r w:rsidR="00AD4A8C">
        <w:rPr>
          <w:rFonts w:asciiTheme="majorBidi" w:hAnsiTheme="majorBidi" w:cstheme="majorBidi"/>
          <w:sz w:val="20"/>
          <w:szCs w:val="20"/>
          <w:lang w:bidi="ar-JO"/>
        </w:rPr>
        <w:t>0%, see below for description and due date).</w:t>
      </w:r>
      <w:r w:rsidR="001722DF" w:rsidRPr="00C7276A">
        <w:rPr>
          <w:rFonts w:asciiTheme="majorBidi" w:hAnsiTheme="majorBidi" w:cstheme="majorBidi"/>
          <w:sz w:val="20"/>
          <w:szCs w:val="20"/>
          <w:lang w:bidi="ar-JO"/>
        </w:rPr>
        <w:t xml:space="preserve"> </w:t>
      </w:r>
    </w:p>
    <w:p w14:paraId="563A5454" w14:textId="77777777" w:rsidR="00B374FA" w:rsidRDefault="00B374FA" w:rsidP="00B374FA">
      <w:pPr>
        <w:bidi w:val="0"/>
        <w:spacing w:after="0" w:line="360" w:lineRule="auto"/>
        <w:jc w:val="center"/>
        <w:rPr>
          <w:rFonts w:asciiTheme="majorBidi" w:hAnsiTheme="majorBidi" w:cstheme="majorBidi"/>
          <w:b/>
          <w:bCs/>
          <w:sz w:val="28"/>
          <w:szCs w:val="28"/>
        </w:rPr>
      </w:pPr>
    </w:p>
    <w:p w14:paraId="182CF509" w14:textId="7252314D" w:rsidR="00B374FA" w:rsidRPr="00B374FA" w:rsidRDefault="00C4270B" w:rsidP="00B374FA">
      <w:pPr>
        <w:bidi w:val="0"/>
        <w:spacing w:after="0" w:line="360" w:lineRule="auto"/>
        <w:jc w:val="center"/>
        <w:rPr>
          <w:rFonts w:asciiTheme="majorBidi" w:hAnsiTheme="majorBidi" w:cstheme="majorBidi"/>
          <w:b/>
          <w:bCs/>
          <w:sz w:val="28"/>
          <w:szCs w:val="28"/>
          <w:rtl/>
        </w:rPr>
      </w:pPr>
      <w:r w:rsidRPr="00C4270B">
        <w:rPr>
          <w:rFonts w:asciiTheme="majorBidi" w:hAnsiTheme="majorBidi" w:cstheme="majorBidi"/>
          <w:b/>
          <w:bCs/>
          <w:sz w:val="28"/>
          <w:szCs w:val="28"/>
        </w:rPr>
        <w:t>Alignment of Course Outcomes with Learning and Assessment Methods</w:t>
      </w:r>
    </w:p>
    <w:tbl>
      <w:tblPr>
        <w:tblStyle w:val="TableGrid"/>
        <w:bidiVisual/>
        <w:tblW w:w="0" w:type="auto"/>
        <w:tblInd w:w="67" w:type="dxa"/>
        <w:tblLook w:val="04A0" w:firstRow="1" w:lastRow="0" w:firstColumn="1" w:lastColumn="0" w:noHBand="0" w:noVBand="1"/>
      </w:tblPr>
      <w:tblGrid>
        <w:gridCol w:w="1558"/>
        <w:gridCol w:w="1481"/>
        <w:gridCol w:w="4551"/>
        <w:gridCol w:w="1479"/>
      </w:tblGrid>
      <w:tr w:rsidR="00817DC2" w:rsidRPr="0028372B" w14:paraId="5E1B898E" w14:textId="77777777" w:rsidTr="00091544">
        <w:tc>
          <w:tcPr>
            <w:tcW w:w="1558"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14:paraId="3B2A2DDA" w14:textId="77777777" w:rsidR="00817DC2" w:rsidRPr="0028372B" w:rsidRDefault="00817DC2" w:rsidP="00E24C05">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Assessment Method**  </w:t>
            </w:r>
          </w:p>
        </w:tc>
        <w:tc>
          <w:tcPr>
            <w:tcW w:w="1481"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5C2DD80A" w14:textId="77777777" w:rsidR="00817DC2" w:rsidRPr="0028372B" w:rsidRDefault="00817DC2" w:rsidP="00E24C05">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Learning Method*</w:t>
            </w:r>
          </w:p>
        </w:tc>
        <w:tc>
          <w:tcPr>
            <w:tcW w:w="4551"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65C5DB49" w14:textId="77777777" w:rsidR="00817DC2" w:rsidRPr="0028372B" w:rsidRDefault="00817DC2" w:rsidP="00E24C05">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Learning Outcomes</w:t>
            </w:r>
          </w:p>
        </w:tc>
        <w:tc>
          <w:tcPr>
            <w:tcW w:w="1479"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14:paraId="727A6FAF" w14:textId="77777777" w:rsidR="00817DC2" w:rsidRPr="0028372B" w:rsidRDefault="00817DC2" w:rsidP="00E24C05">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Number </w:t>
            </w:r>
          </w:p>
        </w:tc>
      </w:tr>
      <w:tr w:rsidR="00817DC2" w:rsidRPr="0028372B" w14:paraId="760A36D2" w14:textId="77777777" w:rsidTr="00091544">
        <w:tc>
          <w:tcPr>
            <w:tcW w:w="9069" w:type="dxa"/>
            <w:gridSpan w:val="4"/>
            <w:tcBorders>
              <w:left w:val="thickThinLargeGap" w:sz="2" w:space="0" w:color="auto"/>
              <w:right w:val="thickThinLargeGap" w:sz="2" w:space="0" w:color="auto"/>
            </w:tcBorders>
            <w:shd w:val="clear" w:color="auto" w:fill="F2F2F2" w:themeFill="background1" w:themeFillShade="F2"/>
          </w:tcPr>
          <w:p w14:paraId="6178E586" w14:textId="77777777" w:rsidR="00817DC2" w:rsidRPr="0028372B" w:rsidRDefault="00817DC2" w:rsidP="00E24C05">
            <w:pPr>
              <w:bidi w:val="0"/>
              <w:jc w:val="center"/>
              <w:rPr>
                <w:rFonts w:asciiTheme="majorBidi" w:hAnsiTheme="majorBidi" w:cstheme="majorBidi"/>
                <w:b/>
                <w:bCs/>
                <w:sz w:val="24"/>
                <w:szCs w:val="24"/>
                <w:vertAlign w:val="subscript"/>
                <w:lang w:bidi="ar-JO"/>
              </w:rPr>
            </w:pP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Knowledge</w:t>
            </w:r>
          </w:p>
        </w:tc>
      </w:tr>
      <w:tr w:rsidR="00817DC2" w:rsidRPr="0028372B" w14:paraId="749561CA" w14:textId="77777777" w:rsidTr="00091544">
        <w:tc>
          <w:tcPr>
            <w:tcW w:w="1558" w:type="dxa"/>
            <w:tcBorders>
              <w:left w:val="thickThinLargeGap" w:sz="2" w:space="0" w:color="auto"/>
              <w:right w:val="single" w:sz="4" w:space="0" w:color="auto"/>
            </w:tcBorders>
          </w:tcPr>
          <w:p w14:paraId="00E5FAC6" w14:textId="77777777" w:rsidR="00817DC2" w:rsidRPr="008C61DD" w:rsidRDefault="00817DC2" w:rsidP="00E24C05">
            <w:pPr>
              <w:bidi w:val="0"/>
              <w:jc w:val="center"/>
              <w:rPr>
                <w:rFonts w:asciiTheme="majorBidi" w:hAnsiTheme="majorBidi" w:cstheme="majorBidi"/>
                <w:sz w:val="24"/>
                <w:szCs w:val="24"/>
                <w:lang w:bidi="ar-JO"/>
              </w:rPr>
            </w:pPr>
            <w:r w:rsidRPr="008C61DD">
              <w:rPr>
                <w:rFonts w:asciiTheme="majorBidi" w:hAnsiTheme="majorBidi" w:cstheme="majorBidi"/>
                <w:sz w:val="24"/>
                <w:szCs w:val="24"/>
                <w:lang w:bidi="ar-JO"/>
              </w:rPr>
              <w:t>Exam and quizzes</w:t>
            </w:r>
          </w:p>
        </w:tc>
        <w:tc>
          <w:tcPr>
            <w:tcW w:w="1481" w:type="dxa"/>
            <w:tcBorders>
              <w:left w:val="single" w:sz="4" w:space="0" w:color="auto"/>
              <w:right w:val="single" w:sz="4" w:space="0" w:color="auto"/>
            </w:tcBorders>
          </w:tcPr>
          <w:p w14:paraId="11D22160" w14:textId="50A4C398" w:rsidR="00817DC2" w:rsidRPr="0028372B" w:rsidRDefault="00091544" w:rsidP="00E24C05">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Practical </w:t>
            </w:r>
          </w:p>
          <w:p w14:paraId="45571021" w14:textId="77777777" w:rsidR="00817DC2" w:rsidRPr="0028372B" w:rsidRDefault="00817DC2" w:rsidP="00E24C05">
            <w:pPr>
              <w:bidi w:val="0"/>
              <w:rPr>
                <w:rFonts w:asciiTheme="majorBidi" w:hAnsiTheme="majorBidi" w:cstheme="majorBidi"/>
                <w:sz w:val="24"/>
                <w:szCs w:val="24"/>
                <w:rtl/>
                <w:lang w:bidi="ar-JO"/>
              </w:rPr>
            </w:pPr>
          </w:p>
        </w:tc>
        <w:tc>
          <w:tcPr>
            <w:tcW w:w="4551" w:type="dxa"/>
            <w:tcBorders>
              <w:left w:val="single" w:sz="4" w:space="0" w:color="auto"/>
              <w:right w:val="single" w:sz="4" w:space="0" w:color="auto"/>
            </w:tcBorders>
          </w:tcPr>
          <w:p w14:paraId="3812A66E" w14:textId="77777777" w:rsidR="00817DC2" w:rsidRPr="0028372B" w:rsidRDefault="00817DC2" w:rsidP="00E24C05">
            <w:pPr>
              <w:bidi w:val="0"/>
              <w:rPr>
                <w:rFonts w:asciiTheme="majorBidi" w:hAnsiTheme="majorBidi" w:cstheme="majorBidi"/>
                <w:sz w:val="24"/>
                <w:szCs w:val="24"/>
                <w:rtl/>
                <w:lang w:bidi="ar-JO"/>
              </w:rPr>
            </w:pPr>
            <w:r w:rsidRPr="005D7981">
              <w:rPr>
                <w:rFonts w:asciiTheme="majorBidi" w:hAnsiTheme="majorBidi" w:cstheme="majorBidi"/>
                <w:sz w:val="24"/>
                <w:szCs w:val="24"/>
              </w:rPr>
              <w:t>Demonstrate entry level knowledge in evaluating and managing patients/clients with various neurological problems.</w:t>
            </w:r>
          </w:p>
        </w:tc>
        <w:tc>
          <w:tcPr>
            <w:tcW w:w="1479" w:type="dxa"/>
            <w:tcBorders>
              <w:left w:val="single" w:sz="4" w:space="0" w:color="auto"/>
              <w:right w:val="thickThinLargeGap" w:sz="2" w:space="0" w:color="auto"/>
            </w:tcBorders>
          </w:tcPr>
          <w:p w14:paraId="3E87A36D" w14:textId="77777777" w:rsidR="00817DC2" w:rsidRPr="0028372B" w:rsidRDefault="00817DC2" w:rsidP="00E24C05">
            <w:pPr>
              <w:bidi w:val="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K1</w:t>
            </w:r>
          </w:p>
        </w:tc>
      </w:tr>
      <w:tr w:rsidR="00091544" w:rsidRPr="0028372B" w14:paraId="0A41D67F" w14:textId="77777777" w:rsidTr="00091544">
        <w:tc>
          <w:tcPr>
            <w:tcW w:w="1558" w:type="dxa"/>
            <w:tcBorders>
              <w:left w:val="thickThinLargeGap" w:sz="2" w:space="0" w:color="auto"/>
              <w:right w:val="single" w:sz="4" w:space="0" w:color="auto"/>
            </w:tcBorders>
          </w:tcPr>
          <w:p w14:paraId="21D57061" w14:textId="77777777" w:rsidR="00091544" w:rsidRPr="008C61DD" w:rsidRDefault="00091544" w:rsidP="00091544">
            <w:pPr>
              <w:bidi w:val="0"/>
              <w:jc w:val="center"/>
              <w:rPr>
                <w:rFonts w:asciiTheme="majorBidi" w:hAnsiTheme="majorBidi" w:cstheme="majorBidi"/>
                <w:sz w:val="24"/>
                <w:szCs w:val="24"/>
                <w:lang w:bidi="ar-JO"/>
              </w:rPr>
            </w:pPr>
            <w:r w:rsidRPr="008C61DD">
              <w:rPr>
                <w:rFonts w:asciiTheme="majorBidi" w:hAnsiTheme="majorBidi" w:cstheme="majorBidi"/>
                <w:sz w:val="24"/>
                <w:szCs w:val="24"/>
                <w:lang w:bidi="ar-JO"/>
              </w:rPr>
              <w:t>Exam and quizzes</w:t>
            </w:r>
          </w:p>
        </w:tc>
        <w:tc>
          <w:tcPr>
            <w:tcW w:w="1481" w:type="dxa"/>
            <w:tcBorders>
              <w:left w:val="single" w:sz="4" w:space="0" w:color="auto"/>
              <w:right w:val="single" w:sz="4" w:space="0" w:color="auto"/>
            </w:tcBorders>
          </w:tcPr>
          <w:p w14:paraId="04CB042B" w14:textId="77777777" w:rsidR="00091544" w:rsidRPr="0028372B" w:rsidRDefault="00091544" w:rsidP="00091544">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Practical </w:t>
            </w:r>
          </w:p>
          <w:p w14:paraId="14450598" w14:textId="590736B8" w:rsidR="00091544" w:rsidRPr="0028372B" w:rsidRDefault="00091544" w:rsidP="00091544">
            <w:pPr>
              <w:bidi w:val="0"/>
              <w:rPr>
                <w:rFonts w:asciiTheme="majorBidi" w:hAnsiTheme="majorBidi" w:cstheme="majorBidi"/>
                <w:sz w:val="24"/>
                <w:szCs w:val="24"/>
                <w:rtl/>
                <w:lang w:bidi="ar-JO"/>
              </w:rPr>
            </w:pPr>
          </w:p>
        </w:tc>
        <w:tc>
          <w:tcPr>
            <w:tcW w:w="4551" w:type="dxa"/>
            <w:tcBorders>
              <w:left w:val="single" w:sz="4" w:space="0" w:color="auto"/>
              <w:right w:val="single" w:sz="4" w:space="0" w:color="auto"/>
            </w:tcBorders>
          </w:tcPr>
          <w:p w14:paraId="36F44F38" w14:textId="77777777" w:rsidR="00091544" w:rsidRPr="0028372B" w:rsidRDefault="00091544" w:rsidP="00091544">
            <w:pPr>
              <w:bidi w:val="0"/>
              <w:rPr>
                <w:rFonts w:asciiTheme="majorBidi" w:hAnsiTheme="majorBidi" w:cstheme="majorBidi"/>
                <w:sz w:val="24"/>
                <w:szCs w:val="24"/>
                <w:rtl/>
                <w:lang w:bidi="ar-JO"/>
              </w:rPr>
            </w:pPr>
            <w:r w:rsidRPr="005D7981">
              <w:rPr>
                <w:rFonts w:asciiTheme="majorBidi" w:hAnsiTheme="majorBidi" w:cstheme="majorBidi"/>
                <w:sz w:val="24"/>
                <w:szCs w:val="24"/>
              </w:rPr>
              <w:t>Develop an appropriate plan of care in collaboration with all interested parties.</w:t>
            </w:r>
          </w:p>
        </w:tc>
        <w:tc>
          <w:tcPr>
            <w:tcW w:w="1479" w:type="dxa"/>
            <w:tcBorders>
              <w:left w:val="single" w:sz="4" w:space="0" w:color="auto"/>
              <w:right w:val="thickThinLargeGap" w:sz="2" w:space="0" w:color="auto"/>
            </w:tcBorders>
          </w:tcPr>
          <w:p w14:paraId="558FD742" w14:textId="77777777" w:rsidR="00091544" w:rsidRPr="0028372B" w:rsidRDefault="00091544" w:rsidP="00091544">
            <w:pPr>
              <w:bidi w:val="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K2</w:t>
            </w:r>
          </w:p>
        </w:tc>
      </w:tr>
      <w:tr w:rsidR="00091544" w:rsidRPr="0028372B" w14:paraId="6239F043" w14:textId="77777777" w:rsidTr="00091544">
        <w:tc>
          <w:tcPr>
            <w:tcW w:w="1558" w:type="dxa"/>
            <w:tcBorders>
              <w:left w:val="thickThinLargeGap" w:sz="2" w:space="0" w:color="auto"/>
              <w:right w:val="single" w:sz="4" w:space="0" w:color="auto"/>
            </w:tcBorders>
          </w:tcPr>
          <w:p w14:paraId="1ACE7F9C" w14:textId="77777777" w:rsidR="00091544" w:rsidRPr="008C61DD" w:rsidRDefault="00091544" w:rsidP="00091544">
            <w:pPr>
              <w:bidi w:val="0"/>
              <w:jc w:val="center"/>
              <w:rPr>
                <w:rFonts w:asciiTheme="majorBidi" w:hAnsiTheme="majorBidi" w:cstheme="majorBidi"/>
                <w:sz w:val="24"/>
                <w:szCs w:val="24"/>
                <w:lang w:bidi="ar-JO"/>
              </w:rPr>
            </w:pPr>
            <w:r w:rsidRPr="008C61DD">
              <w:rPr>
                <w:rFonts w:asciiTheme="majorBidi" w:hAnsiTheme="majorBidi" w:cstheme="majorBidi"/>
                <w:sz w:val="24"/>
                <w:szCs w:val="24"/>
                <w:lang w:bidi="ar-JO"/>
              </w:rPr>
              <w:t>Exam and quizzes</w:t>
            </w:r>
          </w:p>
        </w:tc>
        <w:tc>
          <w:tcPr>
            <w:tcW w:w="1481" w:type="dxa"/>
            <w:tcBorders>
              <w:left w:val="single" w:sz="4" w:space="0" w:color="auto"/>
              <w:right w:val="single" w:sz="4" w:space="0" w:color="auto"/>
            </w:tcBorders>
          </w:tcPr>
          <w:p w14:paraId="69C626C9" w14:textId="77777777" w:rsidR="00091544" w:rsidRPr="0028372B" w:rsidRDefault="00091544" w:rsidP="00091544">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Practical </w:t>
            </w:r>
          </w:p>
          <w:p w14:paraId="7F02435B" w14:textId="7B6B987E" w:rsidR="00091544" w:rsidRDefault="00091544" w:rsidP="00091544">
            <w:pPr>
              <w:bidi w:val="0"/>
              <w:rPr>
                <w:rFonts w:asciiTheme="majorBidi" w:hAnsiTheme="majorBidi" w:cstheme="majorBidi"/>
                <w:sz w:val="24"/>
                <w:szCs w:val="24"/>
                <w:lang w:bidi="ar-JO"/>
              </w:rPr>
            </w:pPr>
          </w:p>
        </w:tc>
        <w:tc>
          <w:tcPr>
            <w:tcW w:w="4551" w:type="dxa"/>
            <w:tcBorders>
              <w:left w:val="single" w:sz="4" w:space="0" w:color="auto"/>
              <w:right w:val="single" w:sz="4" w:space="0" w:color="auto"/>
            </w:tcBorders>
          </w:tcPr>
          <w:p w14:paraId="14DF0966" w14:textId="77777777" w:rsidR="00091544" w:rsidRPr="008F3437" w:rsidRDefault="00091544" w:rsidP="00091544">
            <w:pPr>
              <w:bidi w:val="0"/>
              <w:rPr>
                <w:rFonts w:asciiTheme="majorBidi" w:hAnsiTheme="majorBidi" w:cstheme="majorBidi"/>
                <w:sz w:val="24"/>
                <w:szCs w:val="24"/>
              </w:rPr>
            </w:pPr>
            <w:r w:rsidRPr="005D7981">
              <w:rPr>
                <w:rFonts w:asciiTheme="majorBidi" w:hAnsiTheme="majorBidi" w:cstheme="majorBidi"/>
                <w:sz w:val="24"/>
                <w:szCs w:val="24"/>
              </w:rPr>
              <w:t>Participate in patient education activities as they relate to overall functioning, safety and wellness.</w:t>
            </w:r>
          </w:p>
        </w:tc>
        <w:tc>
          <w:tcPr>
            <w:tcW w:w="1479" w:type="dxa"/>
            <w:tcBorders>
              <w:left w:val="single" w:sz="4" w:space="0" w:color="auto"/>
              <w:right w:val="thickThinLargeGap" w:sz="2" w:space="0" w:color="auto"/>
            </w:tcBorders>
          </w:tcPr>
          <w:p w14:paraId="4B7853F6" w14:textId="77777777" w:rsidR="00091544" w:rsidRPr="0028372B" w:rsidRDefault="00091544" w:rsidP="00091544">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K3</w:t>
            </w:r>
          </w:p>
        </w:tc>
      </w:tr>
      <w:tr w:rsidR="00817DC2" w:rsidRPr="0028372B" w14:paraId="5125D523" w14:textId="77777777" w:rsidTr="00091544">
        <w:tc>
          <w:tcPr>
            <w:tcW w:w="9069" w:type="dxa"/>
            <w:gridSpan w:val="4"/>
            <w:tcBorders>
              <w:left w:val="thickThinLargeGap" w:sz="2" w:space="0" w:color="auto"/>
              <w:right w:val="thickThinLargeGap" w:sz="2" w:space="0" w:color="auto"/>
            </w:tcBorders>
            <w:shd w:val="clear" w:color="auto" w:fill="F2F2F2" w:themeFill="background1" w:themeFillShade="F2"/>
          </w:tcPr>
          <w:p w14:paraId="63C329C2" w14:textId="77777777" w:rsidR="00817DC2" w:rsidRPr="0028372B" w:rsidRDefault="00817DC2" w:rsidP="00E24C05">
            <w:pPr>
              <w:bidi w:val="0"/>
              <w:jc w:val="center"/>
              <w:rPr>
                <w:rFonts w:asciiTheme="majorBidi" w:hAnsiTheme="majorBidi" w:cstheme="majorBidi"/>
                <w:sz w:val="28"/>
                <w:szCs w:val="28"/>
                <w:rtl/>
                <w:lang w:bidi="ar-JO"/>
              </w:rPr>
            </w:pP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 xml:space="preserve">Skills </w:t>
            </w:r>
          </w:p>
        </w:tc>
      </w:tr>
      <w:tr w:rsidR="00091544" w:rsidRPr="0028372B" w14:paraId="05838D60" w14:textId="77777777" w:rsidTr="00091544">
        <w:tc>
          <w:tcPr>
            <w:tcW w:w="1558" w:type="dxa"/>
            <w:tcBorders>
              <w:left w:val="thickThinLargeGap" w:sz="2" w:space="0" w:color="auto"/>
              <w:right w:val="single" w:sz="4" w:space="0" w:color="auto"/>
            </w:tcBorders>
          </w:tcPr>
          <w:p w14:paraId="336E7B81" w14:textId="77777777" w:rsidR="00091544" w:rsidRPr="004971A5" w:rsidRDefault="00091544" w:rsidP="00091544">
            <w:pPr>
              <w:bidi w:val="0"/>
              <w:jc w:val="center"/>
              <w:rPr>
                <w:rFonts w:asciiTheme="majorBidi" w:hAnsiTheme="majorBidi" w:cstheme="majorBidi"/>
                <w:sz w:val="24"/>
                <w:szCs w:val="24"/>
                <w:lang w:bidi="ar-JO"/>
              </w:rPr>
            </w:pPr>
            <w:r w:rsidRPr="004971A5">
              <w:rPr>
                <w:rFonts w:asciiTheme="majorBidi" w:hAnsiTheme="majorBidi" w:cstheme="majorBidi"/>
                <w:sz w:val="24"/>
                <w:szCs w:val="24"/>
                <w:lang w:bidi="ar-JO"/>
              </w:rPr>
              <w:t>Exam, quizzes, and assignment</w:t>
            </w:r>
          </w:p>
        </w:tc>
        <w:tc>
          <w:tcPr>
            <w:tcW w:w="1481" w:type="dxa"/>
            <w:tcBorders>
              <w:left w:val="single" w:sz="4" w:space="0" w:color="auto"/>
              <w:right w:val="single" w:sz="4" w:space="0" w:color="auto"/>
            </w:tcBorders>
          </w:tcPr>
          <w:p w14:paraId="7A6A3249" w14:textId="77777777" w:rsidR="00091544" w:rsidRPr="0028372B" w:rsidRDefault="00091544" w:rsidP="00091544">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Practical </w:t>
            </w:r>
          </w:p>
          <w:p w14:paraId="3084CAE6" w14:textId="2CDECCF9" w:rsidR="00091544" w:rsidRPr="0028372B" w:rsidRDefault="00091544" w:rsidP="00091544">
            <w:pPr>
              <w:bidi w:val="0"/>
              <w:rPr>
                <w:rFonts w:asciiTheme="majorBidi" w:hAnsiTheme="majorBidi" w:cstheme="majorBidi"/>
                <w:sz w:val="24"/>
                <w:szCs w:val="24"/>
                <w:rtl/>
                <w:lang w:bidi="ar-JO"/>
              </w:rPr>
            </w:pPr>
          </w:p>
        </w:tc>
        <w:tc>
          <w:tcPr>
            <w:tcW w:w="4551" w:type="dxa"/>
            <w:tcBorders>
              <w:left w:val="single" w:sz="4" w:space="0" w:color="auto"/>
              <w:right w:val="single" w:sz="4" w:space="0" w:color="auto"/>
            </w:tcBorders>
          </w:tcPr>
          <w:p w14:paraId="71689485" w14:textId="77777777" w:rsidR="00091544" w:rsidRPr="0028372B" w:rsidRDefault="00091544" w:rsidP="00091544">
            <w:pPr>
              <w:bidi w:val="0"/>
              <w:rPr>
                <w:rFonts w:asciiTheme="majorBidi" w:hAnsiTheme="majorBidi" w:cstheme="majorBidi"/>
                <w:sz w:val="24"/>
                <w:szCs w:val="24"/>
                <w:rtl/>
              </w:rPr>
            </w:pPr>
            <w:r w:rsidRPr="005D7981">
              <w:rPr>
                <w:rFonts w:asciiTheme="majorBidi" w:hAnsiTheme="majorBidi" w:cstheme="majorBidi"/>
                <w:sz w:val="24"/>
                <w:szCs w:val="24"/>
              </w:rPr>
              <w:t>Utilize the process of clinical decision-making to help formulate an evaluation, plan of care and prognosis for the patient.</w:t>
            </w:r>
          </w:p>
        </w:tc>
        <w:tc>
          <w:tcPr>
            <w:tcW w:w="1479" w:type="dxa"/>
            <w:tcBorders>
              <w:left w:val="single" w:sz="4" w:space="0" w:color="auto"/>
              <w:right w:val="thickThinLargeGap" w:sz="2" w:space="0" w:color="auto"/>
            </w:tcBorders>
          </w:tcPr>
          <w:p w14:paraId="5416B0A5" w14:textId="77777777" w:rsidR="00091544" w:rsidRPr="0028372B" w:rsidRDefault="00091544" w:rsidP="00091544">
            <w:pPr>
              <w:bidi w:val="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S1</w:t>
            </w:r>
          </w:p>
        </w:tc>
      </w:tr>
      <w:tr w:rsidR="00091544" w:rsidRPr="0028372B" w14:paraId="1FCE9EEA" w14:textId="77777777" w:rsidTr="00091544">
        <w:tc>
          <w:tcPr>
            <w:tcW w:w="9069" w:type="dxa"/>
            <w:gridSpan w:val="4"/>
            <w:tcBorders>
              <w:left w:val="thickThinLargeGap" w:sz="2" w:space="0" w:color="auto"/>
              <w:right w:val="thickThinLargeGap" w:sz="2" w:space="0" w:color="auto"/>
            </w:tcBorders>
            <w:shd w:val="clear" w:color="auto" w:fill="F2F2F2" w:themeFill="background1" w:themeFillShade="F2"/>
          </w:tcPr>
          <w:p w14:paraId="22D350C7" w14:textId="77777777" w:rsidR="00091544" w:rsidRPr="0028372B" w:rsidRDefault="00091544" w:rsidP="00091544">
            <w:pPr>
              <w:bidi w:val="0"/>
              <w:jc w:val="center"/>
              <w:rPr>
                <w:rFonts w:asciiTheme="majorBidi" w:hAnsiTheme="majorBidi" w:cstheme="majorBidi"/>
                <w:sz w:val="28"/>
                <w:szCs w:val="28"/>
                <w:rtl/>
                <w:lang w:bidi="ar-JO"/>
              </w:rPr>
            </w:pP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Competencies</w:t>
            </w:r>
          </w:p>
        </w:tc>
      </w:tr>
      <w:tr w:rsidR="00091544" w:rsidRPr="0028372B" w14:paraId="5740EAB6" w14:textId="77777777" w:rsidTr="00091544">
        <w:tc>
          <w:tcPr>
            <w:tcW w:w="1558" w:type="dxa"/>
            <w:tcBorders>
              <w:left w:val="thickThinLargeGap" w:sz="2" w:space="0" w:color="auto"/>
              <w:right w:val="single" w:sz="4" w:space="0" w:color="auto"/>
            </w:tcBorders>
          </w:tcPr>
          <w:p w14:paraId="54B32876" w14:textId="77777777" w:rsidR="00091544" w:rsidRPr="004971A5" w:rsidRDefault="00091544" w:rsidP="00091544">
            <w:pPr>
              <w:bidi w:val="0"/>
              <w:jc w:val="center"/>
              <w:rPr>
                <w:rFonts w:asciiTheme="majorBidi" w:hAnsiTheme="majorBidi" w:cstheme="majorBidi"/>
                <w:sz w:val="24"/>
                <w:szCs w:val="24"/>
                <w:lang w:bidi="ar-JO"/>
              </w:rPr>
            </w:pPr>
            <w:r w:rsidRPr="004971A5">
              <w:rPr>
                <w:rFonts w:asciiTheme="majorBidi" w:hAnsiTheme="majorBidi" w:cstheme="majorBidi"/>
                <w:sz w:val="24"/>
                <w:szCs w:val="24"/>
                <w:lang w:bidi="ar-JO"/>
              </w:rPr>
              <w:t>Exam, quizzes, and assignment</w:t>
            </w:r>
          </w:p>
        </w:tc>
        <w:tc>
          <w:tcPr>
            <w:tcW w:w="1481" w:type="dxa"/>
            <w:tcBorders>
              <w:left w:val="single" w:sz="4" w:space="0" w:color="auto"/>
              <w:right w:val="single" w:sz="4" w:space="0" w:color="auto"/>
            </w:tcBorders>
          </w:tcPr>
          <w:p w14:paraId="36CA13CC" w14:textId="77777777" w:rsidR="00091544" w:rsidRPr="0028372B" w:rsidRDefault="00091544" w:rsidP="00091544">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Practical </w:t>
            </w:r>
          </w:p>
          <w:p w14:paraId="78240C35" w14:textId="51AB618C" w:rsidR="00091544" w:rsidRPr="0028372B" w:rsidRDefault="00091544" w:rsidP="00091544">
            <w:pPr>
              <w:bidi w:val="0"/>
              <w:rPr>
                <w:rFonts w:asciiTheme="majorBidi" w:hAnsiTheme="majorBidi" w:cstheme="majorBidi"/>
                <w:sz w:val="24"/>
                <w:szCs w:val="24"/>
                <w:rtl/>
                <w:lang w:bidi="ar-JO"/>
              </w:rPr>
            </w:pPr>
          </w:p>
        </w:tc>
        <w:tc>
          <w:tcPr>
            <w:tcW w:w="4551" w:type="dxa"/>
            <w:tcBorders>
              <w:left w:val="single" w:sz="4" w:space="0" w:color="auto"/>
              <w:right w:val="single" w:sz="4" w:space="0" w:color="auto"/>
            </w:tcBorders>
          </w:tcPr>
          <w:p w14:paraId="19F54930" w14:textId="77777777" w:rsidR="00091544" w:rsidRPr="0028372B" w:rsidRDefault="00091544" w:rsidP="00091544">
            <w:pPr>
              <w:bidi w:val="0"/>
              <w:rPr>
                <w:rFonts w:asciiTheme="majorBidi" w:hAnsiTheme="majorBidi" w:cstheme="majorBidi"/>
                <w:sz w:val="24"/>
                <w:szCs w:val="24"/>
                <w:rtl/>
                <w:lang w:bidi="ar-JO"/>
              </w:rPr>
            </w:pPr>
            <w:r w:rsidRPr="009A5248">
              <w:rPr>
                <w:rFonts w:asciiTheme="majorBidi" w:hAnsiTheme="majorBidi" w:cstheme="majorBidi"/>
                <w:sz w:val="24"/>
                <w:szCs w:val="24"/>
                <w:lang w:bidi="ar-JO"/>
              </w:rPr>
              <w:t>Properly use and interpret standardized outcomes measures for the patient with neurological involvement</w:t>
            </w:r>
          </w:p>
        </w:tc>
        <w:tc>
          <w:tcPr>
            <w:tcW w:w="1479" w:type="dxa"/>
            <w:tcBorders>
              <w:left w:val="single" w:sz="4" w:space="0" w:color="auto"/>
              <w:right w:val="thickThinLargeGap" w:sz="2" w:space="0" w:color="auto"/>
            </w:tcBorders>
          </w:tcPr>
          <w:p w14:paraId="72057AB2" w14:textId="77777777" w:rsidR="00091544" w:rsidRPr="0028372B" w:rsidRDefault="00091544" w:rsidP="00091544">
            <w:pPr>
              <w:bidi w:val="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C1</w:t>
            </w:r>
          </w:p>
        </w:tc>
      </w:tr>
    </w:tbl>
    <w:p w14:paraId="6AC597E7" w14:textId="77777777" w:rsidR="00AA3CA8" w:rsidRDefault="00AA3CA8" w:rsidP="00AA3CA8">
      <w:pPr>
        <w:bidi w:val="0"/>
        <w:spacing w:after="0" w:line="360" w:lineRule="auto"/>
        <w:ind w:hanging="270"/>
        <w:rPr>
          <w:rFonts w:asciiTheme="majorBidi" w:hAnsiTheme="majorBidi" w:cstheme="majorBidi"/>
          <w:b/>
          <w:bCs/>
          <w:sz w:val="24"/>
          <w:szCs w:val="24"/>
          <w:lang w:bidi="ar-JO"/>
        </w:rPr>
      </w:pPr>
    </w:p>
    <w:p w14:paraId="3B2A2E73" w14:textId="79B9DFA4" w:rsidR="00996BAF" w:rsidRDefault="00AA3CA8" w:rsidP="00AA3CA8">
      <w:pPr>
        <w:bidi w:val="0"/>
        <w:spacing w:after="0" w:line="360" w:lineRule="auto"/>
        <w:rPr>
          <w:rFonts w:asciiTheme="majorBidi" w:hAnsiTheme="majorBidi" w:cstheme="majorBidi"/>
          <w:b/>
          <w:bCs/>
          <w:sz w:val="24"/>
          <w:szCs w:val="24"/>
          <w:lang w:bidi="ar-JO"/>
        </w:rPr>
      </w:pPr>
      <w:r>
        <w:rPr>
          <w:rFonts w:asciiTheme="majorBidi" w:hAnsiTheme="majorBidi" w:cstheme="majorBidi"/>
          <w:b/>
          <w:bCs/>
          <w:sz w:val="24"/>
          <w:szCs w:val="24"/>
          <w:lang w:bidi="ar-JO"/>
        </w:rPr>
        <w:t>A</w:t>
      </w:r>
      <w:r w:rsidRPr="004F7D00">
        <w:rPr>
          <w:rFonts w:asciiTheme="majorBidi" w:hAnsiTheme="majorBidi" w:cstheme="majorBidi"/>
          <w:b/>
          <w:bCs/>
          <w:sz w:val="24"/>
          <w:szCs w:val="24"/>
          <w:lang w:bidi="ar-JO"/>
        </w:rPr>
        <w:t>ssignment</w:t>
      </w:r>
    </w:p>
    <w:p w14:paraId="5A890906" w14:textId="48381CC1" w:rsidR="004F7D00" w:rsidRPr="002D0AF2" w:rsidRDefault="00F50F6D" w:rsidP="0035073E">
      <w:pPr>
        <w:bidi w:val="0"/>
        <w:spacing w:after="0" w:line="276" w:lineRule="auto"/>
        <w:rPr>
          <w:rFonts w:asciiTheme="majorBidi" w:hAnsiTheme="majorBidi" w:cstheme="majorBidi"/>
          <w:b/>
          <w:bCs/>
          <w:sz w:val="24"/>
          <w:szCs w:val="24"/>
          <w:lang w:bidi="ar-JO"/>
        </w:rPr>
      </w:pPr>
      <w:r w:rsidRPr="0035073E">
        <w:rPr>
          <w:rFonts w:asciiTheme="majorBidi" w:hAnsiTheme="majorBidi" w:cstheme="majorBidi"/>
          <w:bCs/>
          <w:color w:val="000000"/>
          <w:sz w:val="24"/>
          <w:szCs w:val="24"/>
        </w:rPr>
        <w:t xml:space="preserve">The course instructor will provide students with case scenarios about the neurological conditions discussed in the course. Students are requested to answer the questions about cases provided within </w:t>
      </w:r>
      <w:r w:rsidR="002D0AF2">
        <w:rPr>
          <w:rFonts w:asciiTheme="majorBidi" w:hAnsiTheme="majorBidi" w:cstheme="majorBidi"/>
          <w:bCs/>
          <w:color w:val="000000"/>
          <w:sz w:val="24"/>
          <w:szCs w:val="24"/>
        </w:rPr>
        <w:t>5 – 7 d</w:t>
      </w:r>
      <w:r w:rsidRPr="0035073E">
        <w:rPr>
          <w:rFonts w:asciiTheme="majorBidi" w:hAnsiTheme="majorBidi" w:cstheme="majorBidi"/>
          <w:bCs/>
          <w:color w:val="000000"/>
          <w:sz w:val="24"/>
          <w:szCs w:val="24"/>
        </w:rPr>
        <w:t xml:space="preserve">ays </w:t>
      </w:r>
      <w:r w:rsidR="006E19B0" w:rsidRPr="0035073E">
        <w:rPr>
          <w:rFonts w:asciiTheme="majorBidi" w:hAnsiTheme="majorBidi" w:cstheme="majorBidi"/>
          <w:bCs/>
          <w:color w:val="000000"/>
          <w:sz w:val="24"/>
          <w:szCs w:val="24"/>
        </w:rPr>
        <w:t>after the instructor posts the cases on the Moodle.</w:t>
      </w:r>
      <w:r w:rsidR="00996BAF" w:rsidRPr="0035073E">
        <w:rPr>
          <w:rFonts w:asciiTheme="majorBidi" w:hAnsiTheme="majorBidi" w:cstheme="majorBidi"/>
          <w:bCs/>
          <w:color w:val="000000"/>
          <w:sz w:val="24"/>
          <w:szCs w:val="24"/>
        </w:rPr>
        <w:t xml:space="preserve"> </w:t>
      </w:r>
      <w:r w:rsidR="00283E77" w:rsidRPr="0035073E">
        <w:rPr>
          <w:rFonts w:asciiTheme="majorBidi" w:hAnsiTheme="majorBidi" w:cstheme="majorBidi"/>
          <w:sz w:val="24"/>
          <w:szCs w:val="24"/>
          <w:lang w:bidi="ar-JO"/>
        </w:rPr>
        <w:t xml:space="preserve"> </w:t>
      </w:r>
      <w:r w:rsidR="006E19B0" w:rsidRPr="0035073E">
        <w:rPr>
          <w:rFonts w:asciiTheme="majorBidi" w:hAnsiTheme="majorBidi" w:cstheme="majorBidi"/>
          <w:sz w:val="24"/>
          <w:szCs w:val="24"/>
          <w:lang w:bidi="ar-JO"/>
        </w:rPr>
        <w:t>Late submission will not be accepted. Cases will be discussed in the classroom or the lab</w:t>
      </w:r>
      <w:r w:rsidR="0035073E" w:rsidRPr="0035073E">
        <w:rPr>
          <w:rFonts w:asciiTheme="majorBidi" w:hAnsiTheme="majorBidi" w:cstheme="majorBidi"/>
          <w:sz w:val="24"/>
          <w:szCs w:val="24"/>
          <w:lang w:bidi="ar-JO"/>
        </w:rPr>
        <w:t xml:space="preserve"> after the submission deadline</w:t>
      </w:r>
      <w:r w:rsidR="006E19B0" w:rsidRPr="0035073E">
        <w:rPr>
          <w:rFonts w:asciiTheme="majorBidi" w:hAnsiTheme="majorBidi" w:cstheme="majorBidi"/>
          <w:sz w:val="24"/>
          <w:szCs w:val="24"/>
          <w:lang w:bidi="ar-JO"/>
        </w:rPr>
        <w:t xml:space="preserve">. </w:t>
      </w:r>
      <w:r w:rsidR="002D0AF2" w:rsidRPr="002D0AF2">
        <w:rPr>
          <w:rFonts w:asciiTheme="majorBidi" w:hAnsiTheme="majorBidi" w:cstheme="majorBidi"/>
          <w:b/>
          <w:bCs/>
          <w:sz w:val="24"/>
          <w:szCs w:val="24"/>
          <w:lang w:bidi="ar-JO"/>
        </w:rPr>
        <w:t xml:space="preserve">The use of AI sites in </w:t>
      </w:r>
      <w:proofErr w:type="spellStart"/>
      <w:r w:rsidR="002D0AF2" w:rsidRPr="002D0AF2">
        <w:rPr>
          <w:rFonts w:asciiTheme="majorBidi" w:hAnsiTheme="majorBidi" w:cstheme="majorBidi"/>
          <w:b/>
          <w:bCs/>
          <w:sz w:val="24"/>
          <w:szCs w:val="24"/>
          <w:lang w:bidi="ar-JO"/>
        </w:rPr>
        <w:t>anyway</w:t>
      </w:r>
      <w:proofErr w:type="spellEnd"/>
      <w:r w:rsidR="002D0AF2" w:rsidRPr="002D0AF2">
        <w:rPr>
          <w:rFonts w:asciiTheme="majorBidi" w:hAnsiTheme="majorBidi" w:cstheme="majorBidi"/>
          <w:b/>
          <w:bCs/>
          <w:sz w:val="24"/>
          <w:szCs w:val="24"/>
          <w:lang w:bidi="ar-JO"/>
        </w:rPr>
        <w:t xml:space="preserve"> to answer the questions will be considered cheating, actions will be taken against violators</w:t>
      </w:r>
      <w:r w:rsidR="002D0AF2">
        <w:rPr>
          <w:rFonts w:asciiTheme="majorBidi" w:hAnsiTheme="majorBidi" w:cstheme="majorBidi"/>
          <w:b/>
          <w:bCs/>
          <w:sz w:val="24"/>
          <w:szCs w:val="24"/>
          <w:lang w:bidi="ar-JO"/>
        </w:rPr>
        <w:t>.</w:t>
      </w:r>
    </w:p>
    <w:p w14:paraId="359B40BC" w14:textId="0F3406BA" w:rsidR="00F757E2" w:rsidRPr="0028372B" w:rsidRDefault="004C6DC8" w:rsidP="004174A1">
      <w:pPr>
        <w:bidi w:val="0"/>
        <w:spacing w:before="240" w:after="0" w:line="360" w:lineRule="auto"/>
        <w:ind w:hanging="331"/>
        <w:jc w:val="center"/>
        <w:rPr>
          <w:rFonts w:asciiTheme="majorBidi" w:hAnsiTheme="majorBidi" w:cstheme="majorBidi"/>
          <w:b/>
          <w:bCs/>
          <w:sz w:val="28"/>
          <w:szCs w:val="28"/>
          <w:rtl/>
          <w:lang w:bidi="ar-JO"/>
        </w:rPr>
      </w:pPr>
      <w:r w:rsidRPr="0028372B">
        <w:rPr>
          <w:rFonts w:asciiTheme="majorBidi" w:hAnsiTheme="majorBidi" w:cstheme="majorBidi"/>
          <w:b/>
          <w:bCs/>
          <w:sz w:val="28"/>
          <w:szCs w:val="28"/>
          <w:lang w:bidi="ar-JO"/>
        </w:rPr>
        <w:t>Course Polices</w:t>
      </w:r>
    </w:p>
    <w:tbl>
      <w:tblPr>
        <w:tblStyle w:val="TableGrid"/>
        <w:bidiVisual/>
        <w:tblW w:w="0" w:type="auto"/>
        <w:tblInd w:w="-291" w:type="dxa"/>
        <w:tblLook w:val="04A0" w:firstRow="1" w:lastRow="0" w:firstColumn="1" w:lastColumn="0" w:noHBand="0" w:noVBand="1"/>
      </w:tblPr>
      <w:tblGrid>
        <w:gridCol w:w="7625"/>
        <w:gridCol w:w="1890"/>
      </w:tblGrid>
      <w:tr w:rsidR="004C6DC8" w:rsidRPr="0028372B" w14:paraId="5B9D90A7" w14:textId="77777777" w:rsidTr="003258DD">
        <w:tc>
          <w:tcPr>
            <w:tcW w:w="7625"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14:paraId="2033AD5A" w14:textId="77777777" w:rsidR="004C6DC8" w:rsidRPr="0028372B" w:rsidRDefault="004C6DC8" w:rsidP="00B374FA">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 Policy Requirements</w:t>
            </w:r>
          </w:p>
        </w:tc>
        <w:tc>
          <w:tcPr>
            <w:tcW w:w="1890" w:type="dxa"/>
            <w:tcBorders>
              <w:top w:val="thinThickLargeGap" w:sz="2" w:space="0" w:color="auto"/>
              <w:bottom w:val="single" w:sz="4" w:space="0" w:color="auto"/>
              <w:right w:val="thinThickLargeGap" w:sz="2" w:space="0" w:color="auto"/>
            </w:tcBorders>
            <w:shd w:val="clear" w:color="auto" w:fill="D9D9D9" w:themeFill="background1" w:themeFillShade="D9"/>
          </w:tcPr>
          <w:p w14:paraId="798E1A8D" w14:textId="77777777" w:rsidR="004C6DC8" w:rsidRPr="0028372B" w:rsidRDefault="004C6DC8" w:rsidP="00B374FA">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Policy</w:t>
            </w:r>
          </w:p>
        </w:tc>
      </w:tr>
      <w:tr w:rsidR="004C6DC8" w:rsidRPr="0028372B" w14:paraId="3CCA8102" w14:textId="77777777" w:rsidTr="003258DD">
        <w:tc>
          <w:tcPr>
            <w:tcW w:w="7625" w:type="dxa"/>
            <w:tcBorders>
              <w:top w:val="single" w:sz="4" w:space="0" w:color="auto"/>
              <w:bottom w:val="single" w:sz="4" w:space="0" w:color="auto"/>
              <w:right w:val="thinThickLargeGap" w:sz="2" w:space="0" w:color="auto"/>
            </w:tcBorders>
          </w:tcPr>
          <w:p w14:paraId="46C33334" w14:textId="77777777" w:rsidR="004C6DC8" w:rsidRPr="0028372B" w:rsidRDefault="00603694" w:rsidP="00B374FA">
            <w:pPr>
              <w:bidi w:val="0"/>
              <w:rPr>
                <w:rFonts w:asciiTheme="majorBidi" w:hAnsiTheme="majorBidi" w:cstheme="majorBidi"/>
                <w:b/>
                <w:bCs/>
                <w:sz w:val="24"/>
                <w:szCs w:val="24"/>
                <w:rtl/>
                <w:lang w:bidi="ar-JO"/>
              </w:rPr>
            </w:pPr>
            <w:r w:rsidRPr="0028372B">
              <w:rPr>
                <w:rFonts w:asciiTheme="majorBidi" w:hAnsiTheme="majorBidi" w:cstheme="majorBidi"/>
                <w:sz w:val="24"/>
                <w:szCs w:val="24"/>
                <w:lang w:bidi="ar-JO"/>
              </w:rPr>
              <w:t>The minimum pass</w:t>
            </w:r>
            <w:r w:rsidR="003C4F3B">
              <w:rPr>
                <w:rFonts w:asciiTheme="majorBidi" w:hAnsiTheme="majorBidi" w:cstheme="majorBidi"/>
                <w:sz w:val="24"/>
                <w:szCs w:val="24"/>
                <w:lang w:bidi="ar-JO"/>
              </w:rPr>
              <w:t>ing</w:t>
            </w:r>
            <w:r w:rsidR="00925260">
              <w:rPr>
                <w:rFonts w:asciiTheme="majorBidi" w:hAnsiTheme="majorBidi" w:cstheme="majorBidi"/>
                <w:sz w:val="24"/>
                <w:szCs w:val="24"/>
                <w:lang w:bidi="ar-JO"/>
              </w:rPr>
              <w:t xml:space="preserve"> grade</w:t>
            </w:r>
            <w:r w:rsidRPr="0028372B">
              <w:rPr>
                <w:rFonts w:asciiTheme="majorBidi" w:hAnsiTheme="majorBidi" w:cstheme="majorBidi"/>
                <w:sz w:val="24"/>
                <w:szCs w:val="24"/>
                <w:lang w:bidi="ar-JO"/>
              </w:rPr>
              <w:t xml:space="preserve"> for the course is (50%) and the minimum final mark </w:t>
            </w:r>
            <w:r w:rsidR="00762C1D">
              <w:rPr>
                <w:rFonts w:asciiTheme="majorBidi" w:hAnsiTheme="majorBidi" w:cstheme="majorBidi"/>
                <w:sz w:val="24"/>
                <w:szCs w:val="24"/>
                <w:lang w:bidi="ar-JO"/>
              </w:rPr>
              <w:t xml:space="preserve">recorded on transcript </w:t>
            </w:r>
            <w:r w:rsidRPr="0028372B">
              <w:rPr>
                <w:rFonts w:asciiTheme="majorBidi" w:hAnsiTheme="majorBidi" w:cstheme="majorBidi"/>
                <w:sz w:val="24"/>
                <w:szCs w:val="24"/>
                <w:lang w:bidi="ar-JO"/>
              </w:rPr>
              <w:t>is (35%)</w:t>
            </w:r>
            <w:r w:rsidRPr="0028372B">
              <w:rPr>
                <w:rFonts w:asciiTheme="majorBidi" w:hAnsiTheme="majorBidi" w:cstheme="majorBidi"/>
                <w:sz w:val="24"/>
                <w:szCs w:val="24"/>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14:paraId="4990383E" w14:textId="77777777" w:rsidR="004C6DC8" w:rsidRPr="0028372B" w:rsidRDefault="004C6DC8" w:rsidP="00B374FA">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Passing </w:t>
            </w:r>
            <w:r w:rsidR="00FC26AF">
              <w:rPr>
                <w:rFonts w:asciiTheme="majorBidi" w:hAnsiTheme="majorBidi" w:cstheme="majorBidi"/>
                <w:b/>
                <w:bCs/>
                <w:sz w:val="24"/>
                <w:szCs w:val="24"/>
                <w:lang w:bidi="ar-JO"/>
              </w:rPr>
              <w:t>G</w:t>
            </w:r>
            <w:r w:rsidRPr="0028372B">
              <w:rPr>
                <w:rFonts w:asciiTheme="majorBidi" w:hAnsiTheme="majorBidi" w:cstheme="majorBidi"/>
                <w:b/>
                <w:bCs/>
                <w:sz w:val="24"/>
                <w:szCs w:val="24"/>
                <w:lang w:bidi="ar-JO"/>
              </w:rPr>
              <w:t>rade</w:t>
            </w:r>
          </w:p>
        </w:tc>
      </w:tr>
      <w:tr w:rsidR="004C6DC8" w:rsidRPr="0028372B" w14:paraId="1438F545" w14:textId="77777777" w:rsidTr="003258DD">
        <w:tc>
          <w:tcPr>
            <w:tcW w:w="7625" w:type="dxa"/>
            <w:tcBorders>
              <w:top w:val="single" w:sz="4" w:space="0" w:color="auto"/>
              <w:bottom w:val="single" w:sz="4" w:space="0" w:color="auto"/>
              <w:right w:val="thinThickLargeGap" w:sz="2" w:space="0" w:color="auto"/>
            </w:tcBorders>
          </w:tcPr>
          <w:p w14:paraId="3FC40570" w14:textId="18961D07" w:rsidR="00FC26AF" w:rsidRDefault="00FC26AF" w:rsidP="00B374FA">
            <w:pPr>
              <w:pStyle w:val="ListParagraph"/>
              <w:numPr>
                <w:ilvl w:val="0"/>
                <w:numId w:val="10"/>
              </w:numPr>
              <w:bidi w:val="0"/>
              <w:jc w:val="both"/>
              <w:rPr>
                <w:rFonts w:asciiTheme="majorBidi" w:hAnsiTheme="majorBidi" w:cstheme="majorBidi"/>
                <w:sz w:val="24"/>
                <w:szCs w:val="24"/>
                <w:lang w:bidi="ar-JO"/>
              </w:rPr>
            </w:pPr>
            <w:r>
              <w:rPr>
                <w:rFonts w:asciiTheme="majorBidi" w:hAnsiTheme="majorBidi" w:cstheme="majorBidi"/>
                <w:sz w:val="24"/>
                <w:szCs w:val="24"/>
                <w:lang w:bidi="ar-JO"/>
              </w:rPr>
              <w:t>Missing an exam</w:t>
            </w:r>
            <w:r w:rsidR="00121AF9">
              <w:rPr>
                <w:rFonts w:asciiTheme="majorBidi" w:hAnsiTheme="majorBidi" w:cstheme="majorBidi"/>
                <w:sz w:val="24"/>
                <w:szCs w:val="24"/>
                <w:lang w:bidi="ar-JO"/>
              </w:rPr>
              <w:t>/ quiz</w:t>
            </w:r>
            <w:r>
              <w:rPr>
                <w:rFonts w:asciiTheme="majorBidi" w:hAnsiTheme="majorBidi" w:cstheme="majorBidi"/>
                <w:sz w:val="24"/>
                <w:szCs w:val="24"/>
                <w:lang w:bidi="ar-JO"/>
              </w:rPr>
              <w:t xml:space="preserve"> without a valid excuse will result in a zero grade to be assigned to the exam</w:t>
            </w:r>
            <w:r w:rsidR="00121AF9">
              <w:rPr>
                <w:rFonts w:asciiTheme="majorBidi" w:hAnsiTheme="majorBidi" w:cstheme="majorBidi"/>
                <w:sz w:val="24"/>
                <w:szCs w:val="24"/>
                <w:lang w:bidi="ar-JO"/>
              </w:rPr>
              <w:t>/ quiz</w:t>
            </w:r>
            <w:r>
              <w:rPr>
                <w:rFonts w:asciiTheme="majorBidi" w:hAnsiTheme="majorBidi" w:cstheme="majorBidi"/>
                <w:sz w:val="24"/>
                <w:szCs w:val="24"/>
                <w:lang w:bidi="ar-JO"/>
              </w:rPr>
              <w:t>.</w:t>
            </w:r>
          </w:p>
          <w:p w14:paraId="5E11801D" w14:textId="77777777" w:rsidR="00FC26AF" w:rsidRDefault="00FC26AF" w:rsidP="00B374FA">
            <w:pPr>
              <w:pStyle w:val="ListParagraph"/>
              <w:numPr>
                <w:ilvl w:val="0"/>
                <w:numId w:val="10"/>
              </w:numPr>
              <w:bidi w:val="0"/>
              <w:jc w:val="both"/>
              <w:rPr>
                <w:rFonts w:asciiTheme="majorBidi" w:hAnsiTheme="majorBidi" w:cstheme="majorBidi"/>
                <w:sz w:val="24"/>
                <w:szCs w:val="24"/>
                <w:lang w:bidi="ar-JO"/>
              </w:rPr>
            </w:pPr>
            <w:r>
              <w:rPr>
                <w:rFonts w:asciiTheme="majorBidi" w:hAnsiTheme="majorBidi" w:cstheme="majorBidi"/>
                <w:sz w:val="24"/>
                <w:szCs w:val="24"/>
                <w:lang w:bidi="ar-JO"/>
              </w:rPr>
              <w:t xml:space="preserve">A Student who misses an exam or scheduled assessment, for a legitimate reason, must submit an official written excuse within </w:t>
            </w:r>
            <w:r w:rsidR="005516F4">
              <w:rPr>
                <w:rFonts w:asciiTheme="majorBidi" w:hAnsiTheme="majorBidi" w:cstheme="majorBidi"/>
                <w:sz w:val="24"/>
                <w:szCs w:val="24"/>
                <w:lang w:bidi="ar-JO"/>
              </w:rPr>
              <w:t xml:space="preserve">a week </w:t>
            </w:r>
            <w:r w:rsidR="00875547">
              <w:rPr>
                <w:rFonts w:asciiTheme="majorBidi" w:hAnsiTheme="majorBidi" w:cstheme="majorBidi"/>
                <w:sz w:val="24"/>
                <w:szCs w:val="24"/>
                <w:lang w:bidi="ar-JO"/>
              </w:rPr>
              <w:t xml:space="preserve">from the </w:t>
            </w:r>
            <w:r w:rsidR="00E8416C">
              <w:rPr>
                <w:rFonts w:asciiTheme="majorBidi" w:hAnsiTheme="majorBidi" w:cstheme="majorBidi"/>
                <w:sz w:val="24"/>
                <w:szCs w:val="24"/>
                <w:lang w:bidi="ar-JO"/>
              </w:rPr>
              <w:t>exam</w:t>
            </w:r>
            <w:r>
              <w:rPr>
                <w:rFonts w:asciiTheme="majorBidi" w:hAnsiTheme="majorBidi" w:cstheme="majorBidi"/>
                <w:sz w:val="24"/>
                <w:szCs w:val="24"/>
                <w:lang w:bidi="ar-JO"/>
              </w:rPr>
              <w:t xml:space="preserve"> or assessment due date. </w:t>
            </w:r>
          </w:p>
          <w:p w14:paraId="606CBDFD" w14:textId="69C4D330" w:rsidR="004C6DC8" w:rsidRPr="0028372B" w:rsidRDefault="00FC26AF" w:rsidP="00B374FA">
            <w:pPr>
              <w:pStyle w:val="ListParagraph"/>
              <w:numPr>
                <w:ilvl w:val="0"/>
                <w:numId w:val="10"/>
              </w:numPr>
              <w:bidi w:val="0"/>
              <w:jc w:val="both"/>
              <w:rPr>
                <w:rFonts w:asciiTheme="majorBidi" w:hAnsiTheme="majorBidi" w:cstheme="majorBidi"/>
                <w:sz w:val="24"/>
                <w:szCs w:val="24"/>
                <w:rtl/>
                <w:lang w:bidi="ar-JO"/>
              </w:rPr>
            </w:pPr>
            <w:r>
              <w:rPr>
                <w:rFonts w:asciiTheme="majorBidi" w:hAnsiTheme="majorBidi" w:cstheme="majorBidi"/>
                <w:sz w:val="24"/>
                <w:szCs w:val="24"/>
                <w:lang w:bidi="ar-JO"/>
              </w:rPr>
              <w:lastRenderedPageBreak/>
              <w:t xml:space="preserve">A student who has </w:t>
            </w:r>
            <w:r w:rsidR="00925260">
              <w:rPr>
                <w:rFonts w:asciiTheme="majorBidi" w:hAnsiTheme="majorBidi" w:cstheme="majorBidi"/>
                <w:sz w:val="24"/>
                <w:szCs w:val="24"/>
                <w:lang w:bidi="ar-JO"/>
              </w:rPr>
              <w:t>an excuse</w:t>
            </w:r>
            <w:r w:rsidR="004E7819">
              <w:rPr>
                <w:rFonts w:asciiTheme="majorBidi" w:hAnsiTheme="majorBidi" w:cstheme="majorBidi"/>
                <w:sz w:val="24"/>
                <w:szCs w:val="24"/>
                <w:lang w:bidi="ar-JO"/>
              </w:rPr>
              <w:t xml:space="preserve"> for missing a final exam should submit the </w:t>
            </w:r>
            <w:r w:rsidR="00925260">
              <w:rPr>
                <w:rFonts w:asciiTheme="majorBidi" w:hAnsiTheme="majorBidi" w:cstheme="majorBidi"/>
                <w:sz w:val="24"/>
                <w:szCs w:val="24"/>
                <w:lang w:bidi="ar-JO"/>
              </w:rPr>
              <w:t xml:space="preserve">excuse </w:t>
            </w:r>
            <w:r w:rsidR="004E7819">
              <w:rPr>
                <w:rFonts w:asciiTheme="majorBidi" w:hAnsiTheme="majorBidi" w:cstheme="majorBidi"/>
                <w:sz w:val="24"/>
                <w:szCs w:val="24"/>
                <w:lang w:bidi="ar-JO"/>
              </w:rPr>
              <w:t>to the dean</w:t>
            </w:r>
            <w:r w:rsidR="00121AF9">
              <w:rPr>
                <w:rFonts w:asciiTheme="majorBidi" w:hAnsiTheme="majorBidi" w:cstheme="majorBidi"/>
                <w:sz w:val="24"/>
                <w:szCs w:val="24"/>
                <w:lang w:bidi="ar-JO"/>
              </w:rPr>
              <w:t>’s office</w:t>
            </w:r>
            <w:r w:rsidR="004E7819">
              <w:rPr>
                <w:rFonts w:asciiTheme="majorBidi" w:hAnsiTheme="majorBidi" w:cstheme="majorBidi"/>
                <w:sz w:val="24"/>
                <w:szCs w:val="24"/>
                <w:lang w:bidi="ar-JO"/>
              </w:rPr>
              <w:t xml:space="preserve"> within three days of the missed exam date. </w:t>
            </w:r>
            <w:r>
              <w:rPr>
                <w:rFonts w:asciiTheme="majorBidi" w:hAnsiTheme="majorBidi" w:cstheme="majorBidi"/>
                <w:sz w:val="24"/>
                <w:szCs w:val="24"/>
                <w:lang w:bidi="ar-JO"/>
              </w:rPr>
              <w:t xml:space="preserve">   </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14:paraId="46C16A80" w14:textId="77777777" w:rsidR="004C6DC8" w:rsidRPr="0028372B" w:rsidRDefault="004C6DC8" w:rsidP="00B374FA">
            <w:pPr>
              <w:pStyle w:val="ListParagraph"/>
              <w:bidi w:val="0"/>
              <w:ind w:left="360"/>
              <w:jc w:val="center"/>
              <w:rPr>
                <w:rFonts w:asciiTheme="majorBidi" w:hAnsiTheme="majorBidi" w:cstheme="majorBidi"/>
                <w:b/>
                <w:bCs/>
                <w:sz w:val="24"/>
                <w:szCs w:val="24"/>
                <w:lang w:bidi="ar-JO"/>
              </w:rPr>
            </w:pPr>
          </w:p>
          <w:p w14:paraId="051F974E" w14:textId="77777777" w:rsidR="004C6DC8" w:rsidRPr="0028372B" w:rsidRDefault="004C6DC8" w:rsidP="00B374FA">
            <w:pPr>
              <w:pStyle w:val="ListParagraph"/>
              <w:bidi w:val="0"/>
              <w:ind w:left="36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 xml:space="preserve">   </w:t>
            </w:r>
          </w:p>
          <w:p w14:paraId="27FC46E8" w14:textId="77777777" w:rsidR="004C6DC8" w:rsidRPr="0028372B" w:rsidRDefault="004C6DC8" w:rsidP="00B374FA">
            <w:pPr>
              <w:pStyle w:val="ListParagraph"/>
              <w:bidi w:val="0"/>
              <w:ind w:left="36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Missing </w:t>
            </w:r>
            <w:r w:rsidR="00FC26AF">
              <w:rPr>
                <w:rFonts w:asciiTheme="majorBidi" w:hAnsiTheme="majorBidi" w:cstheme="majorBidi"/>
                <w:b/>
                <w:bCs/>
                <w:sz w:val="24"/>
                <w:szCs w:val="24"/>
                <w:lang w:bidi="ar-JO"/>
              </w:rPr>
              <w:t>E</w:t>
            </w:r>
            <w:r w:rsidRPr="0028372B">
              <w:rPr>
                <w:rFonts w:asciiTheme="majorBidi" w:hAnsiTheme="majorBidi" w:cstheme="majorBidi"/>
                <w:b/>
                <w:bCs/>
                <w:sz w:val="24"/>
                <w:szCs w:val="24"/>
                <w:lang w:bidi="ar-JO"/>
              </w:rPr>
              <w:t>xams</w:t>
            </w:r>
          </w:p>
        </w:tc>
      </w:tr>
      <w:tr w:rsidR="004C6DC8" w:rsidRPr="0028372B" w14:paraId="5064225C" w14:textId="77777777" w:rsidTr="003258DD">
        <w:tc>
          <w:tcPr>
            <w:tcW w:w="7625" w:type="dxa"/>
            <w:tcBorders>
              <w:top w:val="single" w:sz="4" w:space="0" w:color="auto"/>
              <w:bottom w:val="single" w:sz="4" w:space="0" w:color="auto"/>
              <w:right w:val="thinThickLargeGap" w:sz="2" w:space="0" w:color="auto"/>
            </w:tcBorders>
          </w:tcPr>
          <w:p w14:paraId="68261A60" w14:textId="49B516FC" w:rsidR="004C6DC8" w:rsidRPr="0028372B" w:rsidRDefault="003258DD" w:rsidP="00B374FA">
            <w:pPr>
              <w:bidi w:val="0"/>
              <w:ind w:left="26"/>
              <w:jc w:val="lowKashida"/>
              <w:rPr>
                <w:rFonts w:asciiTheme="majorBidi" w:hAnsiTheme="majorBidi" w:cstheme="majorBidi"/>
                <w:b/>
                <w:bCs/>
                <w:sz w:val="24"/>
                <w:szCs w:val="24"/>
                <w:rtl/>
                <w:lang w:bidi="ar-JO"/>
              </w:rPr>
            </w:pPr>
            <w:r w:rsidRPr="0028372B">
              <w:rPr>
                <w:rFonts w:asciiTheme="majorBidi" w:hAnsiTheme="majorBidi" w:cstheme="majorBidi"/>
                <w:sz w:val="24"/>
                <w:szCs w:val="24"/>
                <w:lang w:bidi="ar-JO"/>
              </w:rPr>
              <w:lastRenderedPageBreak/>
              <w:t xml:space="preserve">The student is not allowed to be absent more than (15%) of the total hours prescribed for the course, which equates to </w:t>
            </w:r>
            <w:r w:rsidR="004971A5">
              <w:rPr>
                <w:rFonts w:asciiTheme="majorBidi" w:hAnsiTheme="majorBidi" w:cstheme="majorBidi"/>
                <w:sz w:val="24"/>
                <w:szCs w:val="24"/>
                <w:lang w:bidi="ar-JO"/>
              </w:rPr>
              <w:t xml:space="preserve">4.5 hours of </w:t>
            </w:r>
            <w:r w:rsidRPr="0028372B">
              <w:rPr>
                <w:rFonts w:asciiTheme="majorBidi" w:hAnsiTheme="majorBidi" w:cstheme="majorBidi"/>
                <w:sz w:val="24"/>
                <w:szCs w:val="24"/>
                <w:lang w:bidi="ar-JO"/>
              </w:rPr>
              <w:t>lectures days (</w:t>
            </w:r>
            <w:r w:rsidR="00261AD2">
              <w:rPr>
                <w:rFonts w:asciiTheme="majorBidi" w:hAnsiTheme="majorBidi" w:cstheme="majorBidi"/>
                <w:sz w:val="24"/>
                <w:szCs w:val="24"/>
                <w:lang w:bidi="ar-JO"/>
              </w:rPr>
              <w:t>Sun,</w:t>
            </w:r>
            <w:r w:rsidR="00B27EAE">
              <w:rPr>
                <w:rFonts w:asciiTheme="majorBidi" w:hAnsiTheme="majorBidi" w:cstheme="majorBidi"/>
                <w:sz w:val="24"/>
                <w:szCs w:val="24"/>
                <w:lang w:bidi="ar-JO"/>
              </w:rPr>
              <w:t xml:space="preserve"> </w:t>
            </w:r>
            <w:proofErr w:type="spellStart"/>
            <w:r w:rsidR="00261AD2">
              <w:rPr>
                <w:rFonts w:asciiTheme="majorBidi" w:hAnsiTheme="majorBidi" w:cstheme="majorBidi"/>
                <w:sz w:val="24"/>
                <w:szCs w:val="24"/>
                <w:lang w:bidi="ar-JO"/>
              </w:rPr>
              <w:t>Tus</w:t>
            </w:r>
            <w:proofErr w:type="spellEnd"/>
            <w:r w:rsidRPr="0028372B">
              <w:rPr>
                <w:rFonts w:asciiTheme="majorBidi" w:hAnsiTheme="majorBidi" w:cstheme="majorBidi"/>
                <w:sz w:val="24"/>
                <w:szCs w:val="24"/>
                <w:lang w:bidi="ar-JO"/>
              </w:rPr>
              <w:t xml:space="preserve">). If the student misses more than (15%) of the total hours prescribed for the course without a satisfactory excuse accepted by the dean of the faculty, </w:t>
            </w:r>
            <w:r w:rsidR="006C4EB7">
              <w:rPr>
                <w:rFonts w:asciiTheme="majorBidi" w:hAnsiTheme="majorBidi" w:cstheme="majorBidi"/>
                <w:sz w:val="24"/>
                <w:szCs w:val="24"/>
                <w:lang w:bidi="ar-JO"/>
              </w:rPr>
              <w:t>s</w:t>
            </w:r>
            <w:r w:rsidR="008B4A0B">
              <w:rPr>
                <w:rFonts w:asciiTheme="majorBidi" w:hAnsiTheme="majorBidi" w:cstheme="majorBidi"/>
                <w:sz w:val="24"/>
                <w:szCs w:val="24"/>
                <w:lang w:bidi="ar-JO"/>
              </w:rPr>
              <w:t>he</w:t>
            </w:r>
            <w:r w:rsidR="006C4EB7">
              <w:rPr>
                <w:rFonts w:asciiTheme="majorBidi" w:hAnsiTheme="majorBidi" w:cstheme="majorBidi"/>
                <w:sz w:val="24"/>
                <w:szCs w:val="24"/>
                <w:lang w:bidi="ar-JO"/>
              </w:rPr>
              <w:t xml:space="preserve">/he </w:t>
            </w:r>
            <w:r w:rsidR="00FC26AF">
              <w:rPr>
                <w:rFonts w:asciiTheme="majorBidi" w:hAnsiTheme="majorBidi" w:cstheme="majorBidi"/>
                <w:sz w:val="24"/>
                <w:szCs w:val="24"/>
                <w:lang w:bidi="ar-JO"/>
              </w:rPr>
              <w:t>will be</w:t>
            </w:r>
            <w:r w:rsidRPr="0028372B">
              <w:rPr>
                <w:rFonts w:asciiTheme="majorBidi" w:hAnsiTheme="majorBidi" w:cstheme="majorBidi"/>
                <w:sz w:val="24"/>
                <w:szCs w:val="24"/>
                <w:lang w:bidi="ar-JO"/>
              </w:rPr>
              <w:t xml:space="preserve"> prohibited from taking the final exam and </w:t>
            </w:r>
            <w:r w:rsidR="006C4EB7">
              <w:rPr>
                <w:rFonts w:asciiTheme="majorBidi" w:hAnsiTheme="majorBidi" w:cstheme="majorBidi"/>
                <w:sz w:val="24"/>
                <w:szCs w:val="24"/>
                <w:lang w:bidi="ar-JO"/>
              </w:rPr>
              <w:t>the grade</w:t>
            </w:r>
            <w:r w:rsidRPr="0028372B">
              <w:rPr>
                <w:rFonts w:asciiTheme="majorBidi" w:hAnsiTheme="majorBidi" w:cstheme="majorBidi"/>
                <w:sz w:val="24"/>
                <w:szCs w:val="24"/>
                <w:lang w:bidi="ar-JO"/>
              </w:rPr>
              <w:t xml:space="preserve"> in that </w:t>
            </w:r>
            <w:r w:rsidR="006C4EB7">
              <w:rPr>
                <w:rFonts w:asciiTheme="majorBidi" w:hAnsiTheme="majorBidi" w:cstheme="majorBidi"/>
                <w:sz w:val="24"/>
                <w:szCs w:val="24"/>
                <w:lang w:bidi="ar-JO"/>
              </w:rPr>
              <w:t>course</w:t>
            </w:r>
            <w:r w:rsidRPr="0028372B">
              <w:rPr>
                <w:rFonts w:asciiTheme="majorBidi" w:hAnsiTheme="majorBidi" w:cstheme="majorBidi"/>
                <w:sz w:val="24"/>
                <w:szCs w:val="24"/>
                <w:lang w:bidi="ar-JO"/>
              </w:rPr>
              <w:t xml:space="preserve"> is considered (zero), but if the absence is due to illness or a compulsive excuse accepted by the dean of the college</w:t>
            </w:r>
            <w:r w:rsidR="006C4EB7">
              <w:rPr>
                <w:rFonts w:asciiTheme="majorBidi" w:hAnsiTheme="majorBidi" w:cstheme="majorBidi"/>
                <w:sz w:val="24"/>
                <w:szCs w:val="24"/>
                <w:lang w:bidi="ar-JO"/>
              </w:rPr>
              <w:t>,</w:t>
            </w:r>
            <w:r w:rsidRPr="0028372B">
              <w:rPr>
                <w:rFonts w:asciiTheme="majorBidi" w:hAnsiTheme="majorBidi" w:cstheme="majorBidi"/>
                <w:sz w:val="24"/>
                <w:szCs w:val="24"/>
                <w:lang w:bidi="ar-JO"/>
              </w:rPr>
              <w:t xml:space="preserve"> </w:t>
            </w:r>
            <w:r w:rsidR="006C4EB7">
              <w:rPr>
                <w:rFonts w:asciiTheme="majorBidi" w:hAnsiTheme="majorBidi" w:cstheme="majorBidi"/>
                <w:sz w:val="24"/>
                <w:szCs w:val="24"/>
                <w:lang w:bidi="ar-JO"/>
              </w:rPr>
              <w:t xml:space="preserve">then </w:t>
            </w:r>
            <w:r w:rsidRPr="0028372B">
              <w:rPr>
                <w:rFonts w:asciiTheme="majorBidi" w:hAnsiTheme="majorBidi" w:cstheme="majorBidi"/>
                <w:sz w:val="24"/>
                <w:szCs w:val="24"/>
                <w:lang w:bidi="ar-JO"/>
              </w:rPr>
              <w:t xml:space="preserve">withdrawal </w:t>
            </w:r>
            <w:r w:rsidR="00F757F1">
              <w:rPr>
                <w:rFonts w:asciiTheme="majorBidi" w:hAnsiTheme="majorBidi" w:cstheme="majorBidi"/>
                <w:sz w:val="24"/>
                <w:szCs w:val="24"/>
                <w:lang w:bidi="ar-JO"/>
              </w:rPr>
              <w:t>grade will be</w:t>
            </w:r>
            <w:r w:rsidR="006C4EB7">
              <w:rPr>
                <w:rFonts w:asciiTheme="majorBidi" w:hAnsiTheme="majorBidi" w:cstheme="majorBidi"/>
                <w:sz w:val="24"/>
                <w:szCs w:val="24"/>
                <w:lang w:bidi="ar-JO"/>
              </w:rPr>
              <w:t xml:space="preserve"> recorded</w:t>
            </w:r>
            <w:r w:rsidRPr="0028372B">
              <w:rPr>
                <w:rFonts w:asciiTheme="majorBidi" w:hAnsiTheme="majorBidi" w:cstheme="majorBidi"/>
                <w:sz w:val="24"/>
                <w:szCs w:val="24"/>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14:paraId="18CECB90" w14:textId="77777777" w:rsidR="004C6DC8" w:rsidRPr="0028372B" w:rsidRDefault="004C6DC8" w:rsidP="00B374FA">
            <w:pPr>
              <w:bidi w:val="0"/>
              <w:ind w:left="26"/>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Attendance </w:t>
            </w:r>
          </w:p>
        </w:tc>
      </w:tr>
      <w:tr w:rsidR="004C6DC8" w:rsidRPr="0028372B" w14:paraId="5BA0782A" w14:textId="77777777" w:rsidTr="003258DD">
        <w:tc>
          <w:tcPr>
            <w:tcW w:w="7625" w:type="dxa"/>
            <w:tcBorders>
              <w:top w:val="single" w:sz="4" w:space="0" w:color="auto"/>
              <w:bottom w:val="thickThinLargeGap" w:sz="2" w:space="0" w:color="auto"/>
              <w:right w:val="thinThickLargeGap" w:sz="2" w:space="0" w:color="auto"/>
            </w:tcBorders>
          </w:tcPr>
          <w:p w14:paraId="2C871577" w14:textId="77777777" w:rsidR="004C6DC8" w:rsidRPr="0028372B" w:rsidRDefault="00AB1224" w:rsidP="00B374FA">
            <w:pPr>
              <w:bidi w:val="0"/>
              <w:jc w:val="both"/>
              <w:rPr>
                <w:rFonts w:asciiTheme="majorBidi" w:hAnsiTheme="majorBidi" w:cstheme="majorBidi"/>
                <w:b/>
                <w:bCs/>
                <w:sz w:val="24"/>
                <w:szCs w:val="24"/>
                <w:rtl/>
                <w:lang w:bidi="ar-JO"/>
              </w:rPr>
            </w:pPr>
            <w:r w:rsidRPr="0028372B">
              <w:rPr>
                <w:rFonts w:asciiTheme="majorBidi" w:hAnsiTheme="majorBidi" w:cstheme="majorBidi"/>
                <w:sz w:val="24"/>
                <w:szCs w:val="24"/>
                <w:lang w:bidi="ar-JO"/>
              </w:rPr>
              <w:t xml:space="preserve">Philadelphia University pays special attention to the issue of academic integrity, and the penalties stipulated in the university's instructions are applied to those who are proven to have committed an act that violates academic integrity, such as: </w:t>
            </w:r>
            <w:r w:rsidRPr="004F7D00">
              <w:rPr>
                <w:rFonts w:asciiTheme="majorBidi" w:hAnsiTheme="majorBidi" w:cstheme="majorBidi"/>
                <w:b/>
                <w:bCs/>
                <w:sz w:val="24"/>
                <w:szCs w:val="24"/>
                <w:lang w:bidi="ar-JO"/>
              </w:rPr>
              <w:t>cheating, plagiarism</w:t>
            </w:r>
            <w:r w:rsidRPr="0028372B">
              <w:rPr>
                <w:rFonts w:asciiTheme="majorBidi" w:hAnsiTheme="majorBidi" w:cstheme="majorBidi"/>
                <w:sz w:val="24"/>
                <w:szCs w:val="24"/>
                <w:lang w:bidi="ar-JO"/>
              </w:rPr>
              <w:t xml:space="preserve"> (academic theft), collusion, </w:t>
            </w:r>
            <w:r w:rsidR="00FC26AF">
              <w:rPr>
                <w:rFonts w:asciiTheme="majorBidi" w:hAnsiTheme="majorBidi" w:cstheme="majorBidi"/>
                <w:sz w:val="24"/>
                <w:szCs w:val="24"/>
                <w:lang w:bidi="ar-JO"/>
              </w:rPr>
              <w:t xml:space="preserve">and violating </w:t>
            </w:r>
            <w:r w:rsidRPr="0028372B">
              <w:rPr>
                <w:rFonts w:asciiTheme="majorBidi" w:hAnsiTheme="majorBidi" w:cstheme="majorBidi"/>
                <w:sz w:val="24"/>
                <w:szCs w:val="24"/>
                <w:lang w:bidi="ar-JO"/>
              </w:rPr>
              <w:t>intellectual property rights</w:t>
            </w:r>
            <w:r w:rsidRPr="0028372B">
              <w:rPr>
                <w:rFonts w:asciiTheme="majorBidi" w:hAnsiTheme="majorBidi" w:cstheme="majorBidi"/>
                <w:sz w:val="24"/>
                <w:szCs w:val="24"/>
                <w:rtl/>
                <w:lang w:bidi="ar-JO"/>
              </w:rPr>
              <w:t>.</w:t>
            </w:r>
          </w:p>
        </w:tc>
        <w:tc>
          <w:tcPr>
            <w:tcW w:w="1890" w:type="dxa"/>
            <w:tcBorders>
              <w:top w:val="single" w:sz="4" w:space="0" w:color="auto"/>
              <w:bottom w:val="thickThinLargeGap" w:sz="2" w:space="0" w:color="auto"/>
              <w:right w:val="thinThickLargeGap" w:sz="2" w:space="0" w:color="auto"/>
            </w:tcBorders>
            <w:shd w:val="clear" w:color="auto" w:fill="D9D9D9" w:themeFill="background1" w:themeFillShade="D9"/>
          </w:tcPr>
          <w:p w14:paraId="554F3B3D" w14:textId="77777777" w:rsidR="004C6DC8" w:rsidRPr="0028372B" w:rsidRDefault="004C6DC8" w:rsidP="00B374FA">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Academ</w:t>
            </w:r>
            <w:r w:rsidR="00FC26AF">
              <w:rPr>
                <w:rFonts w:asciiTheme="majorBidi" w:hAnsiTheme="majorBidi" w:cstheme="majorBidi"/>
                <w:b/>
                <w:bCs/>
                <w:sz w:val="24"/>
                <w:szCs w:val="24"/>
                <w:lang w:bidi="ar-JO"/>
              </w:rPr>
              <w:t>ic</w:t>
            </w:r>
            <w:r w:rsidRPr="0028372B">
              <w:rPr>
                <w:rFonts w:asciiTheme="majorBidi" w:hAnsiTheme="majorBidi" w:cstheme="majorBidi"/>
                <w:b/>
                <w:bCs/>
                <w:sz w:val="24"/>
                <w:szCs w:val="24"/>
                <w:lang w:bidi="ar-JO"/>
              </w:rPr>
              <w:t xml:space="preserve"> </w:t>
            </w:r>
            <w:r w:rsidR="00FC26AF">
              <w:rPr>
                <w:rFonts w:asciiTheme="majorBidi" w:hAnsiTheme="majorBidi" w:cstheme="majorBidi"/>
                <w:b/>
                <w:bCs/>
                <w:sz w:val="24"/>
                <w:szCs w:val="24"/>
                <w:lang w:bidi="ar-JO"/>
              </w:rPr>
              <w:t>H</w:t>
            </w:r>
            <w:r w:rsidRPr="0028372B">
              <w:rPr>
                <w:rFonts w:asciiTheme="majorBidi" w:hAnsiTheme="majorBidi" w:cstheme="majorBidi"/>
                <w:b/>
                <w:bCs/>
                <w:sz w:val="24"/>
                <w:szCs w:val="24"/>
                <w:lang w:bidi="ar-JO"/>
              </w:rPr>
              <w:t xml:space="preserve">onesty </w:t>
            </w:r>
          </w:p>
        </w:tc>
      </w:tr>
    </w:tbl>
    <w:p w14:paraId="393EC395" w14:textId="1D18DBE6" w:rsidR="00025586" w:rsidRDefault="00025586" w:rsidP="00B374FA">
      <w:pPr>
        <w:bidi w:val="0"/>
        <w:spacing w:after="0" w:line="360" w:lineRule="auto"/>
        <w:jc w:val="center"/>
        <w:rPr>
          <w:rFonts w:asciiTheme="majorBidi" w:hAnsiTheme="majorBidi" w:cstheme="majorBidi"/>
          <w:b/>
          <w:bCs/>
          <w:sz w:val="28"/>
          <w:szCs w:val="28"/>
        </w:rPr>
      </w:pPr>
    </w:p>
    <w:p w14:paraId="37E20AD0" w14:textId="77777777" w:rsidR="00A36993" w:rsidRPr="0028372B" w:rsidRDefault="00C447E9" w:rsidP="00B374FA">
      <w:pPr>
        <w:bidi w:val="0"/>
        <w:spacing w:after="0" w:line="360" w:lineRule="auto"/>
        <w:jc w:val="center"/>
        <w:rPr>
          <w:rFonts w:asciiTheme="majorBidi" w:hAnsiTheme="majorBidi" w:cstheme="majorBidi"/>
          <w:rtl/>
        </w:rPr>
      </w:pPr>
      <w:r w:rsidRPr="0028372B">
        <w:rPr>
          <w:rFonts w:asciiTheme="majorBidi" w:hAnsiTheme="majorBidi" w:cstheme="majorBidi"/>
          <w:b/>
          <w:bCs/>
          <w:sz w:val="28"/>
          <w:szCs w:val="28"/>
        </w:rPr>
        <w:t xml:space="preserve">Program </w:t>
      </w:r>
      <w:r w:rsidR="00817951">
        <w:rPr>
          <w:rFonts w:asciiTheme="majorBidi" w:hAnsiTheme="majorBidi" w:cstheme="majorBidi"/>
          <w:b/>
          <w:bCs/>
          <w:sz w:val="28"/>
          <w:szCs w:val="28"/>
        </w:rPr>
        <w:t>L</w:t>
      </w:r>
      <w:r w:rsidRPr="0028372B">
        <w:rPr>
          <w:rFonts w:asciiTheme="majorBidi" w:hAnsiTheme="majorBidi" w:cstheme="majorBidi"/>
          <w:b/>
          <w:bCs/>
          <w:sz w:val="28"/>
          <w:szCs w:val="28"/>
        </w:rPr>
        <w:t xml:space="preserve">earning </w:t>
      </w:r>
      <w:r w:rsidR="00817951">
        <w:rPr>
          <w:rFonts w:asciiTheme="majorBidi" w:hAnsiTheme="majorBidi" w:cstheme="majorBidi"/>
          <w:b/>
          <w:bCs/>
          <w:sz w:val="28"/>
          <w:szCs w:val="28"/>
        </w:rPr>
        <w:t>O</w:t>
      </w:r>
      <w:r w:rsidRPr="0028372B">
        <w:rPr>
          <w:rFonts w:asciiTheme="majorBidi" w:hAnsiTheme="majorBidi" w:cstheme="majorBidi"/>
          <w:b/>
          <w:bCs/>
          <w:sz w:val="28"/>
          <w:szCs w:val="28"/>
        </w:rPr>
        <w:t xml:space="preserve">utcomes to be </w:t>
      </w:r>
      <w:r w:rsidR="006855E8">
        <w:rPr>
          <w:rFonts w:asciiTheme="majorBidi" w:hAnsiTheme="majorBidi" w:cstheme="majorBidi"/>
          <w:b/>
          <w:bCs/>
          <w:sz w:val="28"/>
          <w:szCs w:val="28"/>
        </w:rPr>
        <w:t>assessed</w:t>
      </w:r>
      <w:r w:rsidRPr="0028372B">
        <w:rPr>
          <w:rFonts w:asciiTheme="majorBidi" w:hAnsiTheme="majorBidi" w:cstheme="majorBidi"/>
          <w:b/>
          <w:bCs/>
          <w:sz w:val="28"/>
          <w:szCs w:val="28"/>
        </w:rPr>
        <w:t xml:space="preserve"> in this </w:t>
      </w:r>
      <w:r w:rsidR="00817951">
        <w:rPr>
          <w:rFonts w:asciiTheme="majorBidi" w:hAnsiTheme="majorBidi" w:cstheme="majorBidi"/>
          <w:b/>
          <w:bCs/>
          <w:sz w:val="28"/>
          <w:szCs w:val="28"/>
        </w:rPr>
        <w:t>C</w:t>
      </w:r>
      <w:r w:rsidRPr="0028372B">
        <w:rPr>
          <w:rFonts w:asciiTheme="majorBidi" w:hAnsiTheme="majorBidi" w:cstheme="majorBidi"/>
          <w:b/>
          <w:bCs/>
          <w:sz w:val="28"/>
          <w:szCs w:val="28"/>
        </w:rPr>
        <w:t xml:space="preserve">ourse </w:t>
      </w:r>
    </w:p>
    <w:tbl>
      <w:tblPr>
        <w:tblStyle w:val="TableGrid"/>
        <w:bidiVisual/>
        <w:tblW w:w="0" w:type="auto"/>
        <w:tblInd w:w="-353"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2364"/>
        <w:gridCol w:w="1390"/>
        <w:gridCol w:w="1701"/>
        <w:gridCol w:w="3467"/>
        <w:gridCol w:w="1127"/>
      </w:tblGrid>
      <w:tr w:rsidR="00C447E9" w:rsidRPr="0028372B" w14:paraId="486AA51F" w14:textId="77777777" w:rsidTr="0035073E">
        <w:tc>
          <w:tcPr>
            <w:tcW w:w="2364" w:type="dxa"/>
            <w:shd w:val="clear" w:color="auto" w:fill="D9D9D9" w:themeFill="background1" w:themeFillShade="D9"/>
            <w:vAlign w:val="center"/>
          </w:tcPr>
          <w:p w14:paraId="75C5A5AD" w14:textId="77777777" w:rsidR="002C78D3" w:rsidRPr="0028372B" w:rsidRDefault="00C447E9" w:rsidP="00B374FA">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Target Performance level</w:t>
            </w:r>
          </w:p>
        </w:tc>
        <w:tc>
          <w:tcPr>
            <w:tcW w:w="1390" w:type="dxa"/>
            <w:shd w:val="clear" w:color="auto" w:fill="D9D9D9" w:themeFill="background1" w:themeFillShade="D9"/>
            <w:vAlign w:val="center"/>
          </w:tcPr>
          <w:p w14:paraId="3A71CF11" w14:textId="77777777" w:rsidR="002C78D3" w:rsidRPr="0028372B" w:rsidRDefault="00C447E9" w:rsidP="00B374FA">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Assessment Method  </w:t>
            </w:r>
          </w:p>
        </w:tc>
        <w:tc>
          <w:tcPr>
            <w:tcW w:w="1701" w:type="dxa"/>
            <w:shd w:val="clear" w:color="auto" w:fill="D9D9D9" w:themeFill="background1" w:themeFillShade="D9"/>
          </w:tcPr>
          <w:p w14:paraId="3B218456" w14:textId="77777777" w:rsidR="00FC26AF" w:rsidRDefault="00FC26AF" w:rsidP="00B374FA">
            <w:pPr>
              <w:bidi w:val="0"/>
              <w:jc w:val="center"/>
              <w:rPr>
                <w:rFonts w:asciiTheme="majorBidi" w:hAnsiTheme="majorBidi" w:cstheme="majorBidi"/>
                <w:b/>
                <w:bCs/>
                <w:sz w:val="24"/>
                <w:szCs w:val="24"/>
                <w:lang w:bidi="ar-JO"/>
              </w:rPr>
            </w:pPr>
          </w:p>
          <w:p w14:paraId="0FDEA3D2" w14:textId="77777777" w:rsidR="002C78D3" w:rsidRPr="0028372B" w:rsidRDefault="00C447E9" w:rsidP="00B374FA">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Course </w:t>
            </w:r>
            <w:r w:rsidR="00FC26AF">
              <w:rPr>
                <w:rFonts w:asciiTheme="majorBidi" w:hAnsiTheme="majorBidi" w:cstheme="majorBidi"/>
                <w:b/>
                <w:bCs/>
                <w:sz w:val="24"/>
                <w:szCs w:val="24"/>
                <w:lang w:bidi="ar-JO"/>
              </w:rPr>
              <w:t>T</w:t>
            </w:r>
            <w:r w:rsidRPr="0028372B">
              <w:rPr>
                <w:rFonts w:asciiTheme="majorBidi" w:hAnsiTheme="majorBidi" w:cstheme="majorBidi"/>
                <w:b/>
                <w:bCs/>
                <w:sz w:val="24"/>
                <w:szCs w:val="24"/>
                <w:lang w:bidi="ar-JO"/>
              </w:rPr>
              <w:t>itle</w:t>
            </w:r>
          </w:p>
        </w:tc>
        <w:tc>
          <w:tcPr>
            <w:tcW w:w="3467" w:type="dxa"/>
            <w:shd w:val="clear" w:color="auto" w:fill="D9D9D9" w:themeFill="background1" w:themeFillShade="D9"/>
            <w:vAlign w:val="center"/>
          </w:tcPr>
          <w:p w14:paraId="6B3F7B30" w14:textId="77777777" w:rsidR="002C78D3" w:rsidRPr="0028372B" w:rsidRDefault="00C447E9" w:rsidP="00B374FA">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Learning </w:t>
            </w:r>
            <w:r w:rsidR="00FC26AF">
              <w:rPr>
                <w:rFonts w:asciiTheme="majorBidi" w:hAnsiTheme="majorBidi" w:cstheme="majorBidi"/>
                <w:b/>
                <w:bCs/>
                <w:sz w:val="24"/>
                <w:szCs w:val="24"/>
                <w:lang w:bidi="ar-JO"/>
              </w:rPr>
              <w:t>O</w:t>
            </w:r>
            <w:r w:rsidRPr="0028372B">
              <w:rPr>
                <w:rFonts w:asciiTheme="majorBidi" w:hAnsiTheme="majorBidi" w:cstheme="majorBidi"/>
                <w:b/>
                <w:bCs/>
                <w:sz w:val="24"/>
                <w:szCs w:val="24"/>
                <w:lang w:bidi="ar-JO"/>
              </w:rPr>
              <w:t xml:space="preserve">utcome </w:t>
            </w:r>
          </w:p>
        </w:tc>
        <w:tc>
          <w:tcPr>
            <w:tcW w:w="1127" w:type="dxa"/>
            <w:shd w:val="clear" w:color="auto" w:fill="D9D9D9" w:themeFill="background1" w:themeFillShade="D9"/>
            <w:vAlign w:val="center"/>
          </w:tcPr>
          <w:p w14:paraId="7D65E0B6" w14:textId="77777777" w:rsidR="002C78D3" w:rsidRPr="0028372B" w:rsidRDefault="00C447E9" w:rsidP="00B374FA">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Number </w:t>
            </w:r>
          </w:p>
        </w:tc>
      </w:tr>
      <w:tr w:rsidR="00CF5BB8" w:rsidRPr="0028372B" w14:paraId="491D1184" w14:textId="77777777" w:rsidTr="0035073E">
        <w:tc>
          <w:tcPr>
            <w:tcW w:w="2364" w:type="dxa"/>
            <w:shd w:val="clear" w:color="auto" w:fill="auto"/>
            <w:vAlign w:val="center"/>
          </w:tcPr>
          <w:p w14:paraId="3E4D6B9B" w14:textId="4C847E9F" w:rsidR="00CF5BB8" w:rsidRPr="0092283A" w:rsidRDefault="00CF5BB8" w:rsidP="00DE1E9F">
            <w:pPr>
              <w:bidi w:val="0"/>
              <w:rPr>
                <w:rFonts w:asciiTheme="majorBidi" w:hAnsiTheme="majorBidi" w:cstheme="majorBidi"/>
                <w:sz w:val="24"/>
                <w:szCs w:val="24"/>
                <w:rtl/>
                <w:lang w:bidi="ar-JO"/>
              </w:rPr>
            </w:pPr>
            <w:r w:rsidRPr="0092283A">
              <w:rPr>
                <w:rFonts w:asciiTheme="majorBidi" w:hAnsiTheme="majorBidi" w:cstheme="majorBidi"/>
                <w:sz w:val="24"/>
                <w:szCs w:val="24"/>
                <w:lang w:bidi="ar-JO"/>
              </w:rPr>
              <w:t>75% of students will get 60% or more of the total score</w:t>
            </w:r>
          </w:p>
        </w:tc>
        <w:tc>
          <w:tcPr>
            <w:tcW w:w="1390" w:type="dxa"/>
            <w:shd w:val="clear" w:color="auto" w:fill="auto"/>
            <w:vAlign w:val="center"/>
          </w:tcPr>
          <w:p w14:paraId="3B25EEE1" w14:textId="5A5E07A7" w:rsidR="00CF5BB8" w:rsidRPr="0092283A" w:rsidRDefault="00CF5BB8" w:rsidP="00AA3CA8">
            <w:pPr>
              <w:bidi w:val="0"/>
              <w:jc w:val="center"/>
              <w:rPr>
                <w:rFonts w:asciiTheme="majorBidi" w:hAnsiTheme="majorBidi" w:cstheme="majorBidi"/>
                <w:sz w:val="24"/>
                <w:szCs w:val="24"/>
                <w:rtl/>
                <w:lang w:bidi="ar-JO"/>
              </w:rPr>
            </w:pPr>
            <w:r w:rsidRPr="0092283A">
              <w:rPr>
                <w:rFonts w:asciiTheme="majorBidi" w:hAnsiTheme="majorBidi" w:cstheme="majorBidi"/>
                <w:sz w:val="24"/>
                <w:szCs w:val="24"/>
                <w:lang w:bidi="ar-JO"/>
              </w:rPr>
              <w:t>Exams, Quizzes</w:t>
            </w:r>
          </w:p>
        </w:tc>
        <w:tc>
          <w:tcPr>
            <w:tcW w:w="1701" w:type="dxa"/>
            <w:shd w:val="clear" w:color="auto" w:fill="auto"/>
          </w:tcPr>
          <w:p w14:paraId="1D2310DD" w14:textId="7F6DF67E" w:rsidR="00CF5BB8" w:rsidRDefault="0035073E" w:rsidP="00B374FA">
            <w:pPr>
              <w:bidi w:val="0"/>
              <w:jc w:val="center"/>
              <w:rPr>
                <w:rFonts w:asciiTheme="majorBidi" w:hAnsiTheme="majorBidi" w:cstheme="majorBidi"/>
                <w:sz w:val="24"/>
                <w:szCs w:val="24"/>
                <w:lang w:bidi="ar-JO"/>
              </w:rPr>
            </w:pPr>
            <w:r>
              <w:rPr>
                <w:rFonts w:asciiTheme="majorBidi" w:hAnsiTheme="majorBidi" w:cstheme="majorBidi"/>
                <w:sz w:val="24"/>
                <w:szCs w:val="24"/>
                <w:lang w:bidi="ar-JO"/>
              </w:rPr>
              <w:t>N</w:t>
            </w:r>
            <w:r w:rsidR="002C24A7">
              <w:rPr>
                <w:rFonts w:asciiTheme="majorBidi" w:hAnsiTheme="majorBidi" w:cstheme="majorBidi"/>
                <w:sz w:val="24"/>
                <w:szCs w:val="24"/>
                <w:lang w:bidi="ar-JO"/>
              </w:rPr>
              <w:t>eurological Physical Therapy – II</w:t>
            </w:r>
          </w:p>
          <w:p w14:paraId="3949F1D9" w14:textId="38964A8B" w:rsidR="002C24A7" w:rsidRPr="0092283A" w:rsidRDefault="002C24A7" w:rsidP="002C24A7">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clinical</w:t>
            </w:r>
          </w:p>
        </w:tc>
        <w:tc>
          <w:tcPr>
            <w:tcW w:w="3467" w:type="dxa"/>
            <w:shd w:val="clear" w:color="auto" w:fill="auto"/>
            <w:vAlign w:val="center"/>
          </w:tcPr>
          <w:p w14:paraId="1834CFCA" w14:textId="045A27EA" w:rsidR="00CF5BB8" w:rsidRPr="005F2CCB" w:rsidRDefault="005F2CCB" w:rsidP="005F2CCB">
            <w:pPr>
              <w:bidi w:val="0"/>
              <w:spacing w:line="276" w:lineRule="auto"/>
              <w:rPr>
                <w:rFonts w:ascii="Times New Roman" w:eastAsia="Times New Roman" w:hAnsi="Times New Roman" w:cs="Times New Roman"/>
                <w:color w:val="0E101A"/>
                <w:sz w:val="24"/>
                <w:szCs w:val="24"/>
                <w:rtl/>
              </w:rPr>
            </w:pPr>
            <w:r>
              <w:rPr>
                <w:rFonts w:ascii="Times New Roman" w:eastAsia="Times New Roman" w:hAnsi="Times New Roman" w:cs="Times New Roman"/>
                <w:color w:val="0E101A"/>
                <w:sz w:val="24"/>
                <w:szCs w:val="24"/>
              </w:rPr>
              <w:t>Develop an individualized appropriate plan of care based on information collected and assessment performed for each patient/ client.</w:t>
            </w:r>
          </w:p>
        </w:tc>
        <w:tc>
          <w:tcPr>
            <w:tcW w:w="1127" w:type="dxa"/>
            <w:shd w:val="clear" w:color="auto" w:fill="auto"/>
            <w:vAlign w:val="center"/>
          </w:tcPr>
          <w:p w14:paraId="3D1426B0" w14:textId="106C2456" w:rsidR="00CF5BB8" w:rsidRPr="0028372B" w:rsidRDefault="00CF5BB8" w:rsidP="00B374FA">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Kp</w:t>
            </w:r>
            <w:r w:rsidR="005F2CCB">
              <w:rPr>
                <w:rFonts w:asciiTheme="majorBidi" w:hAnsiTheme="majorBidi" w:cstheme="majorBidi"/>
                <w:b/>
                <w:bCs/>
                <w:sz w:val="24"/>
                <w:szCs w:val="24"/>
                <w:lang w:bidi="ar-JO"/>
              </w:rPr>
              <w:t>3</w:t>
            </w:r>
          </w:p>
        </w:tc>
      </w:tr>
      <w:tr w:rsidR="0035073E" w:rsidRPr="0028372B" w14:paraId="59F96F88" w14:textId="77777777" w:rsidTr="0035073E">
        <w:trPr>
          <w:trHeight w:val="615"/>
        </w:trPr>
        <w:tc>
          <w:tcPr>
            <w:tcW w:w="2364" w:type="dxa"/>
            <w:shd w:val="clear" w:color="auto" w:fill="auto"/>
          </w:tcPr>
          <w:p w14:paraId="7793183D" w14:textId="0F236813" w:rsidR="0035073E" w:rsidRPr="0092283A" w:rsidRDefault="0035073E" w:rsidP="0035073E">
            <w:pPr>
              <w:bidi w:val="0"/>
              <w:rPr>
                <w:rFonts w:asciiTheme="majorBidi" w:hAnsiTheme="majorBidi" w:cstheme="majorBidi"/>
                <w:sz w:val="24"/>
                <w:szCs w:val="24"/>
                <w:lang w:bidi="ar-JO"/>
              </w:rPr>
            </w:pPr>
            <w:r w:rsidRPr="003D1F0C">
              <w:rPr>
                <w:rFonts w:asciiTheme="majorBidi" w:hAnsiTheme="majorBidi" w:cstheme="majorBidi"/>
                <w:sz w:val="24"/>
                <w:szCs w:val="24"/>
                <w:lang w:bidi="ar-JO"/>
              </w:rPr>
              <w:t>75% of students will get 60% or more of the total score</w:t>
            </w:r>
          </w:p>
        </w:tc>
        <w:tc>
          <w:tcPr>
            <w:tcW w:w="1390" w:type="dxa"/>
            <w:shd w:val="clear" w:color="auto" w:fill="auto"/>
            <w:vAlign w:val="center"/>
          </w:tcPr>
          <w:p w14:paraId="6115C2F6" w14:textId="2ED5EA2B" w:rsidR="0035073E" w:rsidRPr="0092283A" w:rsidRDefault="0035073E" w:rsidP="0035073E">
            <w:pPr>
              <w:bidi w:val="0"/>
              <w:jc w:val="center"/>
              <w:rPr>
                <w:rFonts w:asciiTheme="majorBidi" w:hAnsiTheme="majorBidi" w:cstheme="majorBidi"/>
                <w:sz w:val="24"/>
                <w:szCs w:val="24"/>
                <w:lang w:bidi="ar-JO"/>
              </w:rPr>
            </w:pPr>
            <w:r w:rsidRPr="00AF689C">
              <w:rPr>
                <w:rFonts w:asciiTheme="majorBidi" w:hAnsiTheme="majorBidi" w:cstheme="majorBidi"/>
                <w:sz w:val="24"/>
                <w:szCs w:val="24"/>
                <w:lang w:bidi="ar-JO"/>
              </w:rPr>
              <w:t>Exams, Quizzes</w:t>
            </w:r>
            <w:r>
              <w:rPr>
                <w:rFonts w:asciiTheme="majorBidi" w:hAnsiTheme="majorBidi" w:cstheme="majorBidi"/>
                <w:sz w:val="24"/>
                <w:szCs w:val="24"/>
                <w:lang w:bidi="ar-JO"/>
              </w:rPr>
              <w:t>, Assignment</w:t>
            </w:r>
          </w:p>
        </w:tc>
        <w:tc>
          <w:tcPr>
            <w:tcW w:w="1701" w:type="dxa"/>
            <w:shd w:val="clear" w:color="auto" w:fill="auto"/>
          </w:tcPr>
          <w:p w14:paraId="0B56ACC0" w14:textId="59987E91" w:rsidR="0035073E" w:rsidRDefault="0035073E" w:rsidP="0035073E">
            <w:pPr>
              <w:bidi w:val="0"/>
              <w:jc w:val="center"/>
              <w:rPr>
                <w:rFonts w:asciiTheme="majorBidi" w:hAnsiTheme="majorBidi" w:cstheme="majorBidi"/>
                <w:sz w:val="24"/>
                <w:szCs w:val="24"/>
                <w:lang w:bidi="ar-JO"/>
              </w:rPr>
            </w:pPr>
            <w:r w:rsidRPr="00552DC0">
              <w:rPr>
                <w:rFonts w:asciiTheme="majorBidi" w:hAnsiTheme="majorBidi" w:cstheme="majorBidi"/>
                <w:sz w:val="24"/>
                <w:szCs w:val="24"/>
                <w:lang w:bidi="ar-JO"/>
              </w:rPr>
              <w:t>N</w:t>
            </w:r>
            <w:r w:rsidR="002C24A7">
              <w:rPr>
                <w:rFonts w:asciiTheme="majorBidi" w:hAnsiTheme="majorBidi" w:cstheme="majorBidi"/>
                <w:sz w:val="24"/>
                <w:szCs w:val="24"/>
                <w:lang w:bidi="ar-JO"/>
              </w:rPr>
              <w:t>eurological Physical Therapy – II</w:t>
            </w:r>
          </w:p>
          <w:p w14:paraId="1AE5394D" w14:textId="4A3C750A" w:rsidR="002C24A7" w:rsidRPr="0092283A" w:rsidRDefault="002C24A7" w:rsidP="002C24A7">
            <w:pPr>
              <w:bidi w:val="0"/>
              <w:jc w:val="center"/>
              <w:rPr>
                <w:rFonts w:asciiTheme="majorBidi" w:hAnsiTheme="majorBidi" w:cstheme="majorBidi"/>
                <w:sz w:val="24"/>
                <w:szCs w:val="24"/>
                <w:lang w:bidi="ar-JO"/>
              </w:rPr>
            </w:pPr>
            <w:r>
              <w:rPr>
                <w:rFonts w:asciiTheme="majorBidi" w:hAnsiTheme="majorBidi" w:cstheme="majorBidi"/>
                <w:sz w:val="24"/>
                <w:szCs w:val="24"/>
                <w:lang w:bidi="ar-JO"/>
              </w:rPr>
              <w:t>clinical</w:t>
            </w:r>
          </w:p>
        </w:tc>
        <w:tc>
          <w:tcPr>
            <w:tcW w:w="3467" w:type="dxa"/>
            <w:shd w:val="clear" w:color="auto" w:fill="auto"/>
            <w:vAlign w:val="center"/>
          </w:tcPr>
          <w:p w14:paraId="66D401F5" w14:textId="6A66A591" w:rsidR="0035073E" w:rsidRPr="00CF5BB8" w:rsidRDefault="0035073E" w:rsidP="005F2CCB">
            <w:pPr>
              <w:bidi w:val="0"/>
              <w:rPr>
                <w:rFonts w:asciiTheme="majorBidi" w:hAnsiTheme="majorBidi" w:cstheme="majorBidi"/>
                <w:bCs/>
                <w:color w:val="000000" w:themeColor="text1"/>
                <w:sz w:val="24"/>
                <w:szCs w:val="24"/>
                <w:lang w:bidi="ar-JO"/>
              </w:rPr>
            </w:pPr>
            <w:r w:rsidRPr="00CF5BB8">
              <w:rPr>
                <w:rFonts w:asciiTheme="majorBidi" w:hAnsiTheme="majorBidi" w:cstheme="majorBidi"/>
                <w:bCs/>
                <w:color w:val="000000" w:themeColor="text1"/>
                <w:sz w:val="24"/>
                <w:szCs w:val="24"/>
                <w:lang w:bidi="ar-JO"/>
              </w:rPr>
              <w:t>Develop critical analysis and decision-making skills and ability to integrate basic and clinical knowledge within an evidence-based framework.</w:t>
            </w:r>
          </w:p>
        </w:tc>
        <w:tc>
          <w:tcPr>
            <w:tcW w:w="1127" w:type="dxa"/>
            <w:shd w:val="clear" w:color="auto" w:fill="auto"/>
            <w:vAlign w:val="center"/>
          </w:tcPr>
          <w:p w14:paraId="6E5BFCAD" w14:textId="2BF0E3DE" w:rsidR="0035073E" w:rsidRDefault="0035073E" w:rsidP="0035073E">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Sp1</w:t>
            </w:r>
          </w:p>
        </w:tc>
      </w:tr>
      <w:tr w:rsidR="0035073E" w:rsidRPr="0028372B" w14:paraId="580016E6" w14:textId="77777777" w:rsidTr="0035073E">
        <w:trPr>
          <w:trHeight w:val="615"/>
        </w:trPr>
        <w:tc>
          <w:tcPr>
            <w:tcW w:w="2364" w:type="dxa"/>
            <w:shd w:val="clear" w:color="auto" w:fill="auto"/>
          </w:tcPr>
          <w:p w14:paraId="5138A9D1" w14:textId="5C5C50EE" w:rsidR="0035073E" w:rsidRPr="0092283A" w:rsidRDefault="0035073E" w:rsidP="0035073E">
            <w:pPr>
              <w:bidi w:val="0"/>
              <w:rPr>
                <w:rFonts w:asciiTheme="majorBidi" w:hAnsiTheme="majorBidi" w:cstheme="majorBidi"/>
                <w:sz w:val="24"/>
                <w:szCs w:val="24"/>
                <w:lang w:bidi="ar-JO"/>
              </w:rPr>
            </w:pPr>
            <w:r w:rsidRPr="003D1F0C">
              <w:rPr>
                <w:rFonts w:asciiTheme="majorBidi" w:hAnsiTheme="majorBidi" w:cstheme="majorBidi"/>
                <w:sz w:val="24"/>
                <w:szCs w:val="24"/>
                <w:lang w:bidi="ar-JO"/>
              </w:rPr>
              <w:t>75% of students will get 60% or more of the total score</w:t>
            </w:r>
          </w:p>
        </w:tc>
        <w:tc>
          <w:tcPr>
            <w:tcW w:w="1390" w:type="dxa"/>
            <w:shd w:val="clear" w:color="auto" w:fill="auto"/>
            <w:vAlign w:val="center"/>
          </w:tcPr>
          <w:p w14:paraId="05D7A8F8" w14:textId="5FC8C89A" w:rsidR="0035073E" w:rsidRPr="0092283A" w:rsidRDefault="0035073E" w:rsidP="0035073E">
            <w:pPr>
              <w:bidi w:val="0"/>
              <w:jc w:val="center"/>
              <w:rPr>
                <w:rFonts w:asciiTheme="majorBidi" w:hAnsiTheme="majorBidi" w:cstheme="majorBidi"/>
                <w:sz w:val="24"/>
                <w:szCs w:val="24"/>
                <w:lang w:bidi="ar-JO"/>
              </w:rPr>
            </w:pPr>
            <w:r w:rsidRPr="00AF689C">
              <w:rPr>
                <w:rFonts w:asciiTheme="majorBidi" w:hAnsiTheme="majorBidi" w:cstheme="majorBidi"/>
                <w:sz w:val="24"/>
                <w:szCs w:val="24"/>
                <w:lang w:bidi="ar-JO"/>
              </w:rPr>
              <w:t>Exams, Quizzes</w:t>
            </w:r>
            <w:r>
              <w:rPr>
                <w:rFonts w:asciiTheme="majorBidi" w:hAnsiTheme="majorBidi" w:cstheme="majorBidi"/>
                <w:sz w:val="24"/>
                <w:szCs w:val="24"/>
                <w:lang w:bidi="ar-JO"/>
              </w:rPr>
              <w:t>, Assignment</w:t>
            </w:r>
          </w:p>
        </w:tc>
        <w:tc>
          <w:tcPr>
            <w:tcW w:w="1701" w:type="dxa"/>
            <w:shd w:val="clear" w:color="auto" w:fill="auto"/>
          </w:tcPr>
          <w:p w14:paraId="0C62DDD9" w14:textId="4A6507F5" w:rsidR="0035073E" w:rsidRDefault="0035073E" w:rsidP="0035073E">
            <w:pPr>
              <w:bidi w:val="0"/>
              <w:jc w:val="center"/>
              <w:rPr>
                <w:rFonts w:asciiTheme="majorBidi" w:hAnsiTheme="majorBidi" w:cstheme="majorBidi"/>
                <w:sz w:val="24"/>
                <w:szCs w:val="24"/>
                <w:lang w:bidi="ar-JO"/>
              </w:rPr>
            </w:pPr>
            <w:r w:rsidRPr="00552DC0">
              <w:rPr>
                <w:rFonts w:asciiTheme="majorBidi" w:hAnsiTheme="majorBidi" w:cstheme="majorBidi"/>
                <w:sz w:val="24"/>
                <w:szCs w:val="24"/>
                <w:lang w:bidi="ar-JO"/>
              </w:rPr>
              <w:t>N</w:t>
            </w:r>
            <w:r w:rsidR="002C24A7">
              <w:rPr>
                <w:rFonts w:asciiTheme="majorBidi" w:hAnsiTheme="majorBidi" w:cstheme="majorBidi"/>
                <w:sz w:val="24"/>
                <w:szCs w:val="24"/>
                <w:lang w:bidi="ar-JO"/>
              </w:rPr>
              <w:t>eurological Physical Therapy – II</w:t>
            </w:r>
          </w:p>
          <w:p w14:paraId="3D79F71A" w14:textId="20EF2117" w:rsidR="002C24A7" w:rsidRPr="0092283A" w:rsidRDefault="002C24A7" w:rsidP="002C24A7">
            <w:pPr>
              <w:bidi w:val="0"/>
              <w:jc w:val="center"/>
              <w:rPr>
                <w:rFonts w:asciiTheme="majorBidi" w:hAnsiTheme="majorBidi" w:cstheme="majorBidi"/>
                <w:sz w:val="24"/>
                <w:szCs w:val="24"/>
                <w:lang w:bidi="ar-JO"/>
              </w:rPr>
            </w:pPr>
            <w:r>
              <w:rPr>
                <w:rFonts w:asciiTheme="majorBidi" w:hAnsiTheme="majorBidi" w:cstheme="majorBidi"/>
                <w:sz w:val="24"/>
                <w:szCs w:val="24"/>
                <w:lang w:bidi="ar-JO"/>
              </w:rPr>
              <w:t>clinical</w:t>
            </w:r>
          </w:p>
        </w:tc>
        <w:tc>
          <w:tcPr>
            <w:tcW w:w="3467" w:type="dxa"/>
            <w:shd w:val="clear" w:color="auto" w:fill="auto"/>
            <w:vAlign w:val="center"/>
          </w:tcPr>
          <w:p w14:paraId="0E6A8B21" w14:textId="77777777" w:rsidR="005F2CCB" w:rsidRDefault="005F2CCB" w:rsidP="005F2CCB">
            <w:pPr>
              <w:bidi w:val="0"/>
              <w:spacing w:line="276"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CP3: Perform assessments, develop treatment plans, and execute therapeutic interventions effectively.</w:t>
            </w:r>
          </w:p>
          <w:p w14:paraId="0B098574" w14:textId="25281997" w:rsidR="0035073E" w:rsidRPr="00F757E2" w:rsidRDefault="0035073E" w:rsidP="005F2CCB">
            <w:pPr>
              <w:bidi w:val="0"/>
              <w:rPr>
                <w:rFonts w:asciiTheme="majorBidi" w:hAnsiTheme="majorBidi" w:cstheme="majorBidi"/>
                <w:sz w:val="24"/>
                <w:szCs w:val="24"/>
                <w:shd w:val="clear" w:color="auto" w:fill="FFFFFF" w:themeFill="background1"/>
              </w:rPr>
            </w:pPr>
          </w:p>
        </w:tc>
        <w:tc>
          <w:tcPr>
            <w:tcW w:w="1127" w:type="dxa"/>
            <w:shd w:val="clear" w:color="auto" w:fill="auto"/>
            <w:vAlign w:val="center"/>
          </w:tcPr>
          <w:p w14:paraId="075160ED" w14:textId="57AFC0F4" w:rsidR="0035073E" w:rsidRDefault="0035073E" w:rsidP="0035073E">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Cp</w:t>
            </w:r>
            <w:r w:rsidR="005F2CCB">
              <w:rPr>
                <w:rFonts w:asciiTheme="majorBidi" w:hAnsiTheme="majorBidi" w:cstheme="majorBidi"/>
                <w:b/>
                <w:bCs/>
                <w:sz w:val="24"/>
                <w:szCs w:val="24"/>
                <w:lang w:bidi="ar-JO"/>
              </w:rPr>
              <w:t>3</w:t>
            </w:r>
          </w:p>
        </w:tc>
      </w:tr>
    </w:tbl>
    <w:p w14:paraId="35CEE11A" w14:textId="77777777" w:rsidR="00A36993" w:rsidRDefault="00A36993" w:rsidP="00B374FA">
      <w:pPr>
        <w:pStyle w:val="ListParagraph"/>
        <w:bidi w:val="0"/>
        <w:ind w:left="-112"/>
        <w:jc w:val="center"/>
        <w:rPr>
          <w:rFonts w:asciiTheme="majorBidi" w:hAnsiTheme="majorBidi" w:cstheme="majorBidi"/>
          <w:b/>
          <w:bCs/>
          <w:lang w:bidi="ar-JO"/>
        </w:rPr>
      </w:pPr>
    </w:p>
    <w:p w14:paraId="5DBA7381" w14:textId="77777777" w:rsidR="0035073E" w:rsidRDefault="0035073E" w:rsidP="0035073E">
      <w:pPr>
        <w:pStyle w:val="ListParagraph"/>
        <w:bidi w:val="0"/>
        <w:ind w:left="-112"/>
        <w:jc w:val="center"/>
        <w:rPr>
          <w:rFonts w:asciiTheme="majorBidi" w:hAnsiTheme="majorBidi" w:cstheme="majorBidi"/>
          <w:b/>
          <w:bCs/>
          <w:lang w:bidi="ar-JO"/>
        </w:rPr>
      </w:pPr>
    </w:p>
    <w:p w14:paraId="4A834AED" w14:textId="77777777" w:rsidR="00B96EB1" w:rsidRDefault="00B96EB1" w:rsidP="00B96EB1">
      <w:pPr>
        <w:pStyle w:val="ListParagraph"/>
        <w:bidi w:val="0"/>
        <w:ind w:left="-112"/>
        <w:jc w:val="center"/>
        <w:rPr>
          <w:rFonts w:asciiTheme="majorBidi" w:hAnsiTheme="majorBidi" w:cstheme="majorBidi"/>
          <w:b/>
          <w:bCs/>
          <w:lang w:bidi="ar-JO"/>
        </w:rPr>
      </w:pPr>
    </w:p>
    <w:p w14:paraId="29DE3F57" w14:textId="77777777" w:rsidR="00B96EB1" w:rsidRDefault="00B96EB1" w:rsidP="00B96EB1">
      <w:pPr>
        <w:pStyle w:val="ListParagraph"/>
        <w:bidi w:val="0"/>
        <w:ind w:left="-112"/>
        <w:jc w:val="center"/>
        <w:rPr>
          <w:rFonts w:asciiTheme="majorBidi" w:hAnsiTheme="majorBidi" w:cstheme="majorBidi"/>
          <w:b/>
          <w:bCs/>
          <w:lang w:bidi="ar-JO"/>
        </w:rPr>
      </w:pPr>
    </w:p>
    <w:p w14:paraId="4E30ACE5" w14:textId="77777777" w:rsidR="00B96EB1" w:rsidRDefault="00B96EB1" w:rsidP="00B96EB1">
      <w:pPr>
        <w:pStyle w:val="ListParagraph"/>
        <w:bidi w:val="0"/>
        <w:ind w:left="-112"/>
        <w:jc w:val="center"/>
        <w:rPr>
          <w:rFonts w:asciiTheme="majorBidi" w:hAnsiTheme="majorBidi" w:cstheme="majorBidi"/>
          <w:b/>
          <w:bCs/>
          <w:lang w:bidi="ar-JO"/>
        </w:rPr>
      </w:pPr>
    </w:p>
    <w:p w14:paraId="3C65A130" w14:textId="77777777" w:rsidR="00B96EB1" w:rsidRPr="0028372B" w:rsidRDefault="00B96EB1" w:rsidP="00B96EB1">
      <w:pPr>
        <w:pStyle w:val="ListParagraph"/>
        <w:bidi w:val="0"/>
        <w:ind w:left="-112"/>
        <w:jc w:val="center"/>
        <w:rPr>
          <w:rFonts w:asciiTheme="majorBidi" w:hAnsiTheme="majorBidi" w:cstheme="majorBidi"/>
          <w:b/>
          <w:bCs/>
          <w:rtl/>
          <w:lang w:bidi="ar-JO"/>
        </w:rPr>
      </w:pPr>
    </w:p>
    <w:p w14:paraId="5C9E8533" w14:textId="77777777" w:rsidR="0089151B" w:rsidRPr="0028372B" w:rsidRDefault="007C44B6" w:rsidP="00B374FA">
      <w:pPr>
        <w:bidi w:val="0"/>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 xml:space="preserve">Description of Program </w:t>
      </w:r>
      <w:r w:rsidR="00FC26AF">
        <w:rPr>
          <w:rFonts w:asciiTheme="majorBidi" w:hAnsiTheme="majorBidi" w:cstheme="majorBidi"/>
          <w:b/>
          <w:bCs/>
          <w:sz w:val="28"/>
          <w:szCs w:val="28"/>
        </w:rPr>
        <w:t>L</w:t>
      </w:r>
      <w:r w:rsidRPr="0028372B">
        <w:rPr>
          <w:rFonts w:asciiTheme="majorBidi" w:hAnsiTheme="majorBidi" w:cstheme="majorBidi"/>
          <w:b/>
          <w:bCs/>
          <w:sz w:val="28"/>
          <w:szCs w:val="28"/>
        </w:rPr>
        <w:t xml:space="preserve">earning </w:t>
      </w:r>
      <w:r w:rsidR="00FC26AF">
        <w:rPr>
          <w:rFonts w:asciiTheme="majorBidi" w:hAnsiTheme="majorBidi" w:cstheme="majorBidi"/>
          <w:b/>
          <w:bCs/>
          <w:sz w:val="28"/>
          <w:szCs w:val="28"/>
        </w:rPr>
        <w:t>O</w:t>
      </w:r>
      <w:r w:rsidRPr="0028372B">
        <w:rPr>
          <w:rFonts w:asciiTheme="majorBidi" w:hAnsiTheme="majorBidi" w:cstheme="majorBidi"/>
          <w:b/>
          <w:bCs/>
          <w:sz w:val="28"/>
          <w:szCs w:val="28"/>
        </w:rPr>
        <w:t>utcome Assessment Method</w:t>
      </w:r>
      <w:r w:rsidRPr="0028372B">
        <w:rPr>
          <w:rFonts w:asciiTheme="majorBidi" w:hAnsiTheme="majorBidi" w:cstheme="majorBidi"/>
          <w:b/>
          <w:bCs/>
          <w:sz w:val="28"/>
          <w:szCs w:val="28"/>
          <w:rtl/>
        </w:rPr>
        <w:t xml:space="preserve">  </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8146"/>
        <w:gridCol w:w="1183"/>
      </w:tblGrid>
      <w:tr w:rsidR="0089151B" w:rsidRPr="0028372B" w14:paraId="5B02F927" w14:textId="77777777" w:rsidTr="00347D0B">
        <w:tc>
          <w:tcPr>
            <w:tcW w:w="8146" w:type="dxa"/>
            <w:shd w:val="clear" w:color="auto" w:fill="D9D9D9" w:themeFill="background1" w:themeFillShade="D9"/>
            <w:vAlign w:val="center"/>
          </w:tcPr>
          <w:p w14:paraId="4868DECD" w14:textId="77777777" w:rsidR="0089151B" w:rsidRPr="0028372B" w:rsidRDefault="009001EB" w:rsidP="00B374FA">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Detailed </w:t>
            </w:r>
            <w:r w:rsidRPr="0028372B">
              <w:rPr>
                <w:rFonts w:asciiTheme="majorBidi" w:hAnsiTheme="majorBidi" w:cstheme="majorBidi"/>
                <w:b/>
                <w:bCs/>
                <w:sz w:val="28"/>
                <w:szCs w:val="28"/>
              </w:rPr>
              <w:t>Description of Assessment</w:t>
            </w:r>
          </w:p>
        </w:tc>
        <w:tc>
          <w:tcPr>
            <w:tcW w:w="1183" w:type="dxa"/>
            <w:shd w:val="clear" w:color="auto" w:fill="D9D9D9" w:themeFill="background1" w:themeFillShade="D9"/>
            <w:vAlign w:val="center"/>
          </w:tcPr>
          <w:p w14:paraId="7A38402D" w14:textId="77777777" w:rsidR="0089151B" w:rsidRPr="0028372B" w:rsidRDefault="009001EB" w:rsidP="00B374FA">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Number</w:t>
            </w:r>
          </w:p>
        </w:tc>
      </w:tr>
      <w:tr w:rsidR="00406C25" w:rsidRPr="0028372B" w14:paraId="5F2137A5" w14:textId="77777777" w:rsidTr="00347D0B">
        <w:tc>
          <w:tcPr>
            <w:tcW w:w="8146" w:type="dxa"/>
            <w:shd w:val="clear" w:color="auto" w:fill="auto"/>
            <w:vAlign w:val="center"/>
          </w:tcPr>
          <w:p w14:paraId="1C1D4249" w14:textId="77777777" w:rsidR="00406C25" w:rsidRPr="0028372B" w:rsidRDefault="00FE7319" w:rsidP="00B374FA">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Short exams will be done on </w:t>
            </w:r>
            <w:r w:rsidR="00A100BE">
              <w:rPr>
                <w:rFonts w:asciiTheme="majorBidi" w:hAnsiTheme="majorBidi" w:cstheme="majorBidi"/>
                <w:b/>
                <w:bCs/>
                <w:sz w:val="24"/>
                <w:szCs w:val="24"/>
                <w:lang w:bidi="ar-JO"/>
              </w:rPr>
              <w:t>1st</w:t>
            </w:r>
            <w:r>
              <w:rPr>
                <w:rFonts w:asciiTheme="majorBidi" w:hAnsiTheme="majorBidi" w:cstheme="majorBidi"/>
                <w:b/>
                <w:bCs/>
                <w:sz w:val="24"/>
                <w:szCs w:val="24"/>
                <w:lang w:bidi="ar-JO"/>
              </w:rPr>
              <w:t xml:space="preserve"> year by </w:t>
            </w:r>
            <w:r w:rsidR="00A100BE">
              <w:rPr>
                <w:rFonts w:asciiTheme="majorBidi" w:hAnsiTheme="majorBidi" w:cstheme="majorBidi"/>
                <w:b/>
                <w:bCs/>
                <w:sz w:val="24"/>
                <w:szCs w:val="24"/>
                <w:lang w:bidi="ar-JO"/>
              </w:rPr>
              <w:t xml:space="preserve">clinical practice </w:t>
            </w:r>
          </w:p>
        </w:tc>
        <w:tc>
          <w:tcPr>
            <w:tcW w:w="1183" w:type="dxa"/>
            <w:shd w:val="clear" w:color="auto" w:fill="auto"/>
            <w:vAlign w:val="center"/>
          </w:tcPr>
          <w:p w14:paraId="29849A53" w14:textId="2B4D2A4F" w:rsidR="00406C25" w:rsidRPr="0028372B" w:rsidRDefault="00FE7319" w:rsidP="00B374FA">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Kp</w:t>
            </w:r>
            <w:r w:rsidR="005F2CCB">
              <w:rPr>
                <w:rFonts w:asciiTheme="majorBidi" w:hAnsiTheme="majorBidi" w:cstheme="majorBidi"/>
                <w:b/>
                <w:bCs/>
                <w:sz w:val="24"/>
                <w:szCs w:val="24"/>
                <w:lang w:bidi="ar-JO"/>
              </w:rPr>
              <w:t>3</w:t>
            </w:r>
          </w:p>
        </w:tc>
      </w:tr>
      <w:tr w:rsidR="00347D0B" w:rsidRPr="0028372B" w14:paraId="6C7F4CA5" w14:textId="77777777" w:rsidTr="00347D0B">
        <w:trPr>
          <w:trHeight w:val="100"/>
        </w:trPr>
        <w:tc>
          <w:tcPr>
            <w:tcW w:w="8146" w:type="dxa"/>
            <w:shd w:val="clear" w:color="auto" w:fill="auto"/>
            <w:vAlign w:val="center"/>
          </w:tcPr>
          <w:p w14:paraId="78D388CB" w14:textId="7CFE77EB" w:rsidR="00347D0B" w:rsidRDefault="00347D0B" w:rsidP="00B374FA">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lastRenderedPageBreak/>
              <w:t xml:space="preserve">Short exams will be done on 1st year by clinical practice </w:t>
            </w:r>
          </w:p>
        </w:tc>
        <w:tc>
          <w:tcPr>
            <w:tcW w:w="1183" w:type="dxa"/>
            <w:shd w:val="clear" w:color="auto" w:fill="auto"/>
            <w:vAlign w:val="center"/>
          </w:tcPr>
          <w:p w14:paraId="6633CE54" w14:textId="5D876FD3" w:rsidR="00347D0B" w:rsidRDefault="00347D0B" w:rsidP="00B374FA">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Sp1</w:t>
            </w:r>
          </w:p>
        </w:tc>
      </w:tr>
      <w:tr w:rsidR="00347D0B" w:rsidRPr="0028372B" w14:paraId="39B1C427" w14:textId="77777777" w:rsidTr="00347D0B">
        <w:trPr>
          <w:trHeight w:val="100"/>
        </w:trPr>
        <w:tc>
          <w:tcPr>
            <w:tcW w:w="8146" w:type="dxa"/>
            <w:shd w:val="clear" w:color="auto" w:fill="auto"/>
            <w:vAlign w:val="center"/>
          </w:tcPr>
          <w:p w14:paraId="6AAC57DD" w14:textId="494B5D38" w:rsidR="00347D0B" w:rsidRDefault="00347D0B" w:rsidP="00B374FA">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Short exams will be done on 1</w:t>
            </w:r>
            <w:r>
              <w:rPr>
                <w:rFonts w:asciiTheme="majorBidi" w:hAnsiTheme="majorBidi" w:cstheme="majorBidi"/>
                <w:b/>
                <w:bCs/>
                <w:sz w:val="24"/>
                <w:szCs w:val="24"/>
                <w:vertAlign w:val="superscript"/>
                <w:lang w:bidi="ar-JO"/>
              </w:rPr>
              <w:t>st</w:t>
            </w:r>
            <w:r>
              <w:rPr>
                <w:rFonts w:asciiTheme="majorBidi" w:hAnsiTheme="majorBidi" w:cstheme="majorBidi"/>
                <w:b/>
                <w:bCs/>
                <w:sz w:val="24"/>
                <w:szCs w:val="24"/>
                <w:lang w:bidi="ar-JO"/>
              </w:rPr>
              <w:t xml:space="preserve"> year by clinical practice </w:t>
            </w:r>
          </w:p>
        </w:tc>
        <w:tc>
          <w:tcPr>
            <w:tcW w:w="1183" w:type="dxa"/>
            <w:shd w:val="clear" w:color="auto" w:fill="auto"/>
            <w:vAlign w:val="center"/>
          </w:tcPr>
          <w:p w14:paraId="70B3B849" w14:textId="67BDCD3D" w:rsidR="00347D0B" w:rsidRDefault="00347D0B" w:rsidP="00B374FA">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Cp</w:t>
            </w:r>
            <w:r w:rsidR="005F2CCB">
              <w:rPr>
                <w:rFonts w:asciiTheme="majorBidi" w:hAnsiTheme="majorBidi" w:cstheme="majorBidi"/>
                <w:b/>
                <w:bCs/>
                <w:sz w:val="24"/>
                <w:szCs w:val="24"/>
                <w:lang w:bidi="ar-JO"/>
              </w:rPr>
              <w:t>3</w:t>
            </w:r>
          </w:p>
        </w:tc>
      </w:tr>
    </w:tbl>
    <w:p w14:paraId="77E8AFA9" w14:textId="77777777" w:rsidR="0089151B" w:rsidRPr="0028372B" w:rsidRDefault="0089151B" w:rsidP="00B374FA">
      <w:pPr>
        <w:pStyle w:val="ListParagraph"/>
        <w:bidi w:val="0"/>
        <w:ind w:left="-112"/>
        <w:jc w:val="center"/>
        <w:rPr>
          <w:rFonts w:asciiTheme="majorBidi" w:hAnsiTheme="majorBidi" w:cstheme="majorBidi"/>
          <w:b/>
          <w:bCs/>
          <w:rtl/>
          <w:lang w:bidi="ar-JO"/>
        </w:rPr>
      </w:pPr>
    </w:p>
    <w:p w14:paraId="14A04DB4" w14:textId="4D252F47" w:rsidR="002E66FD" w:rsidRPr="00875547" w:rsidRDefault="00AD4A8C" w:rsidP="00AA3CA8">
      <w:pPr>
        <w:pStyle w:val="ListParagraph"/>
        <w:bidi w:val="0"/>
        <w:ind w:left="-112"/>
        <w:jc w:val="center"/>
        <w:rPr>
          <w:rFonts w:asciiTheme="majorBidi" w:hAnsiTheme="majorBidi" w:cstheme="majorBidi"/>
          <w:b/>
          <w:bCs/>
          <w:sz w:val="28"/>
          <w:szCs w:val="28"/>
          <w:rtl/>
        </w:rPr>
      </w:pPr>
      <w:r>
        <w:rPr>
          <w:rFonts w:asciiTheme="majorBidi" w:hAnsiTheme="majorBidi" w:cstheme="majorBidi"/>
          <w:b/>
          <w:bCs/>
          <w:sz w:val="28"/>
          <w:szCs w:val="28"/>
        </w:rPr>
        <w:t>Good luck</w:t>
      </w:r>
    </w:p>
    <w:sectPr w:rsidR="002E66FD" w:rsidRPr="00875547" w:rsidSect="00D0184E">
      <w:footerReference w:type="default" r:id="rId13"/>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1C92DB" w14:textId="77777777" w:rsidR="00E31814" w:rsidRDefault="00E31814" w:rsidP="00885D88">
      <w:pPr>
        <w:spacing w:after="0" w:line="240" w:lineRule="auto"/>
      </w:pPr>
      <w:r>
        <w:separator/>
      </w:r>
    </w:p>
  </w:endnote>
  <w:endnote w:type="continuationSeparator" w:id="0">
    <w:p w14:paraId="305754E4" w14:textId="77777777" w:rsidR="00E31814" w:rsidRDefault="00E31814" w:rsidP="0088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3156290"/>
      <w:docPartObj>
        <w:docPartGallery w:val="Page Numbers (Bottom of Page)"/>
        <w:docPartUnique/>
      </w:docPartObj>
    </w:sdtPr>
    <w:sdtEndPr/>
    <w:sdtContent>
      <w:sdt>
        <w:sdtPr>
          <w:id w:val="-1769616900"/>
          <w:docPartObj>
            <w:docPartGallery w:val="Page Numbers (Top of Page)"/>
            <w:docPartUnique/>
          </w:docPartObj>
        </w:sdtPr>
        <w:sdtEndPr/>
        <w:sdtContent>
          <w:p w14:paraId="57B4A1FD" w14:textId="77777777" w:rsidR="00CF7199" w:rsidRDefault="00CF7199" w:rsidP="00A70BBA">
            <w:pPr>
              <w:pStyle w:val="Footer"/>
              <w:bidi w:val="0"/>
              <w:jc w:val="right"/>
            </w:pPr>
            <w:r>
              <w:t>Page</w:t>
            </w:r>
            <w:r>
              <w:rPr>
                <w:rtl/>
                <w:lang w:val="ar-SA"/>
              </w:rPr>
              <w:t xml:space="preserve"> </w:t>
            </w:r>
            <w:r>
              <w:rPr>
                <w:b/>
                <w:bCs/>
                <w:sz w:val="24"/>
                <w:szCs w:val="24"/>
              </w:rPr>
              <w:fldChar w:fldCharType="begin"/>
            </w:r>
            <w:r>
              <w:rPr>
                <w:b/>
                <w:bCs/>
              </w:rPr>
              <w:instrText>PAGE</w:instrText>
            </w:r>
            <w:r>
              <w:rPr>
                <w:b/>
                <w:bCs/>
                <w:sz w:val="24"/>
                <w:szCs w:val="24"/>
              </w:rPr>
              <w:fldChar w:fldCharType="separate"/>
            </w:r>
            <w:r w:rsidR="00A37E39">
              <w:rPr>
                <w:b/>
                <w:bCs/>
                <w:noProof/>
                <w:sz w:val="24"/>
                <w:szCs w:val="24"/>
              </w:rPr>
              <w:t>7</w:t>
            </w:r>
            <w:r>
              <w:rPr>
                <w:b/>
                <w:bCs/>
                <w:sz w:val="24"/>
                <w:szCs w:val="24"/>
              </w:rPr>
              <w:fldChar w:fldCharType="end"/>
            </w:r>
            <w:r>
              <w:rPr>
                <w:rtl/>
                <w:lang w:val="ar-SA"/>
              </w:rPr>
              <w:t xml:space="preserve"> </w:t>
            </w:r>
            <w:r>
              <w:t>of</w:t>
            </w:r>
            <w:r>
              <w:rPr>
                <w:rtl/>
                <w:lang w:val="ar-SA"/>
              </w:rPr>
              <w:t xml:space="preserve"> </w:t>
            </w:r>
            <w:r>
              <w:rPr>
                <w:b/>
                <w:bCs/>
                <w:sz w:val="24"/>
                <w:szCs w:val="24"/>
              </w:rPr>
              <w:fldChar w:fldCharType="begin"/>
            </w:r>
            <w:r>
              <w:rPr>
                <w:b/>
                <w:bCs/>
              </w:rPr>
              <w:instrText>NUMPAGES</w:instrText>
            </w:r>
            <w:r>
              <w:rPr>
                <w:b/>
                <w:bCs/>
                <w:sz w:val="24"/>
                <w:szCs w:val="24"/>
              </w:rPr>
              <w:fldChar w:fldCharType="separate"/>
            </w:r>
            <w:r w:rsidR="00A37E39">
              <w:rPr>
                <w:b/>
                <w:bCs/>
                <w:noProof/>
                <w:sz w:val="24"/>
                <w:szCs w:val="24"/>
              </w:rPr>
              <w:t>7</w:t>
            </w:r>
            <w:r>
              <w:rPr>
                <w:b/>
                <w:bCs/>
                <w:sz w:val="24"/>
                <w:szCs w:val="24"/>
              </w:rPr>
              <w:fldChar w:fldCharType="end"/>
            </w:r>
          </w:p>
        </w:sdtContent>
      </w:sdt>
    </w:sdtContent>
  </w:sdt>
  <w:p w14:paraId="47B74864" w14:textId="77777777" w:rsidR="00CF7199" w:rsidRDefault="00CF71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725DF" w14:textId="77777777" w:rsidR="00E31814" w:rsidRDefault="00E31814" w:rsidP="00885D88">
      <w:pPr>
        <w:spacing w:after="0" w:line="240" w:lineRule="auto"/>
      </w:pPr>
      <w:r>
        <w:separator/>
      </w:r>
    </w:p>
  </w:footnote>
  <w:footnote w:type="continuationSeparator" w:id="0">
    <w:p w14:paraId="510D129F" w14:textId="77777777" w:rsidR="00E31814" w:rsidRDefault="00E31814" w:rsidP="00885D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8pt;height:10.35pt;visibility:visible" o:bullet="t">
        <v:imagedata r:id="rId1" o:title=""/>
      </v:shape>
    </w:pict>
  </w:numPicBullet>
  <w:abstractNum w:abstractNumId="0">
    <w:nsid w:val="01541103"/>
    <w:multiLevelType w:val="hybridMultilevel"/>
    <w:tmpl w:val="FBBE3780"/>
    <w:lvl w:ilvl="0" w:tplc="B772329C">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8747AD"/>
    <w:multiLevelType w:val="hybridMultilevel"/>
    <w:tmpl w:val="66D68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AD77CB"/>
    <w:multiLevelType w:val="hybridMultilevel"/>
    <w:tmpl w:val="9D58CBB0"/>
    <w:lvl w:ilvl="0" w:tplc="68DE90B0">
      <w:start w:val="4"/>
      <w:numFmt w:val="bullet"/>
      <w:lvlText w:val="-"/>
      <w:lvlJc w:val="left"/>
      <w:pPr>
        <w:tabs>
          <w:tab w:val="num" w:pos="720"/>
        </w:tabs>
        <w:ind w:left="720" w:hanging="360"/>
      </w:pPr>
      <w:rPr>
        <w:rFonts w:ascii="Times New Roman" w:eastAsia="MS Mincho"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5B368E"/>
    <w:multiLevelType w:val="hybridMultilevel"/>
    <w:tmpl w:val="2B4C5DE6"/>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4">
    <w:nsid w:val="06273EAC"/>
    <w:multiLevelType w:val="hybridMultilevel"/>
    <w:tmpl w:val="F83E2CD4"/>
    <w:lvl w:ilvl="0" w:tplc="68DE90B0">
      <w:start w:val="4"/>
      <w:numFmt w:val="bullet"/>
      <w:lvlText w:val="-"/>
      <w:lvlJc w:val="left"/>
      <w:pPr>
        <w:ind w:left="720" w:hanging="360"/>
      </w:pPr>
      <w:rPr>
        <w:rFonts w:ascii="Times New Roman" w:eastAsia="MS Mincho"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314861"/>
    <w:multiLevelType w:val="hybridMultilevel"/>
    <w:tmpl w:val="F8F8E9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8C0BC2"/>
    <w:multiLevelType w:val="hybridMultilevel"/>
    <w:tmpl w:val="9DE616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89207A7"/>
    <w:multiLevelType w:val="hybridMultilevel"/>
    <w:tmpl w:val="8AA20248"/>
    <w:lvl w:ilvl="0" w:tplc="ECF4DC56">
      <w:start w:val="1"/>
      <w:numFmt w:val="bullet"/>
      <w:lvlText w:val=""/>
      <w:lvlPicBulletId w:val="0"/>
      <w:lvlJc w:val="left"/>
      <w:pPr>
        <w:tabs>
          <w:tab w:val="num" w:pos="720"/>
        </w:tabs>
        <w:ind w:left="720" w:hanging="360"/>
      </w:pPr>
      <w:rPr>
        <w:rFonts w:ascii="Symbol" w:hAnsi="Symbol" w:hint="default"/>
      </w:rPr>
    </w:lvl>
    <w:lvl w:ilvl="1" w:tplc="646017A4" w:tentative="1">
      <w:start w:val="1"/>
      <w:numFmt w:val="bullet"/>
      <w:lvlText w:val=""/>
      <w:lvlJc w:val="left"/>
      <w:pPr>
        <w:tabs>
          <w:tab w:val="num" w:pos="1440"/>
        </w:tabs>
        <w:ind w:left="1440" w:hanging="360"/>
      </w:pPr>
      <w:rPr>
        <w:rFonts w:ascii="Symbol" w:hAnsi="Symbol" w:hint="default"/>
      </w:rPr>
    </w:lvl>
    <w:lvl w:ilvl="2" w:tplc="5642BEA6" w:tentative="1">
      <w:start w:val="1"/>
      <w:numFmt w:val="bullet"/>
      <w:lvlText w:val=""/>
      <w:lvlJc w:val="left"/>
      <w:pPr>
        <w:tabs>
          <w:tab w:val="num" w:pos="2160"/>
        </w:tabs>
        <w:ind w:left="2160" w:hanging="360"/>
      </w:pPr>
      <w:rPr>
        <w:rFonts w:ascii="Symbol" w:hAnsi="Symbol" w:hint="default"/>
      </w:rPr>
    </w:lvl>
    <w:lvl w:ilvl="3" w:tplc="7D62A23A" w:tentative="1">
      <w:start w:val="1"/>
      <w:numFmt w:val="bullet"/>
      <w:lvlText w:val=""/>
      <w:lvlJc w:val="left"/>
      <w:pPr>
        <w:tabs>
          <w:tab w:val="num" w:pos="2880"/>
        </w:tabs>
        <w:ind w:left="2880" w:hanging="360"/>
      </w:pPr>
      <w:rPr>
        <w:rFonts w:ascii="Symbol" w:hAnsi="Symbol" w:hint="default"/>
      </w:rPr>
    </w:lvl>
    <w:lvl w:ilvl="4" w:tplc="00C60D76" w:tentative="1">
      <w:start w:val="1"/>
      <w:numFmt w:val="bullet"/>
      <w:lvlText w:val=""/>
      <w:lvlJc w:val="left"/>
      <w:pPr>
        <w:tabs>
          <w:tab w:val="num" w:pos="3600"/>
        </w:tabs>
        <w:ind w:left="3600" w:hanging="360"/>
      </w:pPr>
      <w:rPr>
        <w:rFonts w:ascii="Symbol" w:hAnsi="Symbol" w:hint="default"/>
      </w:rPr>
    </w:lvl>
    <w:lvl w:ilvl="5" w:tplc="E58A5DB8" w:tentative="1">
      <w:start w:val="1"/>
      <w:numFmt w:val="bullet"/>
      <w:lvlText w:val=""/>
      <w:lvlJc w:val="left"/>
      <w:pPr>
        <w:tabs>
          <w:tab w:val="num" w:pos="4320"/>
        </w:tabs>
        <w:ind w:left="4320" w:hanging="360"/>
      </w:pPr>
      <w:rPr>
        <w:rFonts w:ascii="Symbol" w:hAnsi="Symbol" w:hint="default"/>
      </w:rPr>
    </w:lvl>
    <w:lvl w:ilvl="6" w:tplc="BDB2D750" w:tentative="1">
      <w:start w:val="1"/>
      <w:numFmt w:val="bullet"/>
      <w:lvlText w:val=""/>
      <w:lvlJc w:val="left"/>
      <w:pPr>
        <w:tabs>
          <w:tab w:val="num" w:pos="5040"/>
        </w:tabs>
        <w:ind w:left="5040" w:hanging="360"/>
      </w:pPr>
      <w:rPr>
        <w:rFonts w:ascii="Symbol" w:hAnsi="Symbol" w:hint="default"/>
      </w:rPr>
    </w:lvl>
    <w:lvl w:ilvl="7" w:tplc="DB48EA70" w:tentative="1">
      <w:start w:val="1"/>
      <w:numFmt w:val="bullet"/>
      <w:lvlText w:val=""/>
      <w:lvlJc w:val="left"/>
      <w:pPr>
        <w:tabs>
          <w:tab w:val="num" w:pos="5760"/>
        </w:tabs>
        <w:ind w:left="5760" w:hanging="360"/>
      </w:pPr>
      <w:rPr>
        <w:rFonts w:ascii="Symbol" w:hAnsi="Symbol" w:hint="default"/>
      </w:rPr>
    </w:lvl>
    <w:lvl w:ilvl="8" w:tplc="59AA667A" w:tentative="1">
      <w:start w:val="1"/>
      <w:numFmt w:val="bullet"/>
      <w:lvlText w:val=""/>
      <w:lvlJc w:val="left"/>
      <w:pPr>
        <w:tabs>
          <w:tab w:val="num" w:pos="6480"/>
        </w:tabs>
        <w:ind w:left="6480" w:hanging="360"/>
      </w:pPr>
      <w:rPr>
        <w:rFonts w:ascii="Symbol" w:hAnsi="Symbol" w:hint="default"/>
      </w:rPr>
    </w:lvl>
  </w:abstractNum>
  <w:abstractNum w:abstractNumId="8">
    <w:nsid w:val="0C7A618E"/>
    <w:multiLevelType w:val="hybridMultilevel"/>
    <w:tmpl w:val="5E3CBE48"/>
    <w:lvl w:ilvl="0" w:tplc="031CA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282694"/>
    <w:multiLevelType w:val="hybridMultilevel"/>
    <w:tmpl w:val="E4261708"/>
    <w:lvl w:ilvl="0" w:tplc="98AC8D9A">
      <w:numFmt w:val="bullet"/>
      <w:lvlText w:val=""/>
      <w:lvlJc w:val="left"/>
      <w:pPr>
        <w:ind w:left="-112" w:hanging="360"/>
      </w:pPr>
      <w:rPr>
        <w:rFonts w:ascii="Symbol" w:eastAsiaTheme="minorHAnsi" w:hAnsi="Symbol" w:cs="Simplified Arabic" w:hint="default"/>
      </w:rPr>
    </w:lvl>
    <w:lvl w:ilvl="1" w:tplc="04090003" w:tentative="1">
      <w:start w:val="1"/>
      <w:numFmt w:val="bullet"/>
      <w:lvlText w:val="o"/>
      <w:lvlJc w:val="left"/>
      <w:pPr>
        <w:ind w:left="608" w:hanging="360"/>
      </w:pPr>
      <w:rPr>
        <w:rFonts w:ascii="Courier New" w:hAnsi="Courier New" w:cs="Courier New" w:hint="default"/>
      </w:rPr>
    </w:lvl>
    <w:lvl w:ilvl="2" w:tplc="04090005" w:tentative="1">
      <w:start w:val="1"/>
      <w:numFmt w:val="bullet"/>
      <w:lvlText w:val=""/>
      <w:lvlJc w:val="left"/>
      <w:pPr>
        <w:ind w:left="1328" w:hanging="360"/>
      </w:pPr>
      <w:rPr>
        <w:rFonts w:ascii="Wingdings" w:hAnsi="Wingdings" w:hint="default"/>
      </w:rPr>
    </w:lvl>
    <w:lvl w:ilvl="3" w:tplc="04090001" w:tentative="1">
      <w:start w:val="1"/>
      <w:numFmt w:val="bullet"/>
      <w:lvlText w:val=""/>
      <w:lvlJc w:val="left"/>
      <w:pPr>
        <w:ind w:left="2048" w:hanging="360"/>
      </w:pPr>
      <w:rPr>
        <w:rFonts w:ascii="Symbol" w:hAnsi="Symbol" w:hint="default"/>
      </w:rPr>
    </w:lvl>
    <w:lvl w:ilvl="4" w:tplc="04090003" w:tentative="1">
      <w:start w:val="1"/>
      <w:numFmt w:val="bullet"/>
      <w:lvlText w:val="o"/>
      <w:lvlJc w:val="left"/>
      <w:pPr>
        <w:ind w:left="2768" w:hanging="360"/>
      </w:pPr>
      <w:rPr>
        <w:rFonts w:ascii="Courier New" w:hAnsi="Courier New" w:cs="Courier New" w:hint="default"/>
      </w:rPr>
    </w:lvl>
    <w:lvl w:ilvl="5" w:tplc="04090005" w:tentative="1">
      <w:start w:val="1"/>
      <w:numFmt w:val="bullet"/>
      <w:lvlText w:val=""/>
      <w:lvlJc w:val="left"/>
      <w:pPr>
        <w:ind w:left="3488" w:hanging="360"/>
      </w:pPr>
      <w:rPr>
        <w:rFonts w:ascii="Wingdings" w:hAnsi="Wingdings" w:hint="default"/>
      </w:rPr>
    </w:lvl>
    <w:lvl w:ilvl="6" w:tplc="04090001" w:tentative="1">
      <w:start w:val="1"/>
      <w:numFmt w:val="bullet"/>
      <w:lvlText w:val=""/>
      <w:lvlJc w:val="left"/>
      <w:pPr>
        <w:ind w:left="4208" w:hanging="360"/>
      </w:pPr>
      <w:rPr>
        <w:rFonts w:ascii="Symbol" w:hAnsi="Symbol" w:hint="default"/>
      </w:rPr>
    </w:lvl>
    <w:lvl w:ilvl="7" w:tplc="04090003" w:tentative="1">
      <w:start w:val="1"/>
      <w:numFmt w:val="bullet"/>
      <w:lvlText w:val="o"/>
      <w:lvlJc w:val="left"/>
      <w:pPr>
        <w:ind w:left="4928" w:hanging="360"/>
      </w:pPr>
      <w:rPr>
        <w:rFonts w:ascii="Courier New" w:hAnsi="Courier New" w:cs="Courier New" w:hint="default"/>
      </w:rPr>
    </w:lvl>
    <w:lvl w:ilvl="8" w:tplc="04090005" w:tentative="1">
      <w:start w:val="1"/>
      <w:numFmt w:val="bullet"/>
      <w:lvlText w:val=""/>
      <w:lvlJc w:val="left"/>
      <w:pPr>
        <w:ind w:left="5648" w:hanging="360"/>
      </w:pPr>
      <w:rPr>
        <w:rFonts w:ascii="Wingdings" w:hAnsi="Wingdings" w:hint="default"/>
      </w:rPr>
    </w:lvl>
  </w:abstractNum>
  <w:abstractNum w:abstractNumId="10">
    <w:nsid w:val="14471CD6"/>
    <w:multiLevelType w:val="hybridMultilevel"/>
    <w:tmpl w:val="3B90535E"/>
    <w:lvl w:ilvl="0" w:tplc="0152E1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510532"/>
    <w:multiLevelType w:val="hybridMultilevel"/>
    <w:tmpl w:val="2230EA06"/>
    <w:lvl w:ilvl="0" w:tplc="68DE90B0">
      <w:start w:val="4"/>
      <w:numFmt w:val="bullet"/>
      <w:lvlText w:val="-"/>
      <w:lvlJc w:val="left"/>
      <w:pPr>
        <w:tabs>
          <w:tab w:val="num" w:pos="720"/>
        </w:tabs>
        <w:ind w:left="720" w:hanging="360"/>
      </w:pPr>
      <w:rPr>
        <w:rFonts w:ascii="Times New Roman" w:eastAsia="MS Mincho"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A2E6228"/>
    <w:multiLevelType w:val="multilevel"/>
    <w:tmpl w:val="E3969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4243EC"/>
    <w:multiLevelType w:val="hybridMultilevel"/>
    <w:tmpl w:val="0DB65BEE"/>
    <w:lvl w:ilvl="0" w:tplc="04090001">
      <w:start w:val="1"/>
      <w:numFmt w:val="bullet"/>
      <w:lvlText w:val=""/>
      <w:lvlJc w:val="left"/>
      <w:pPr>
        <w:tabs>
          <w:tab w:val="num" w:pos="720"/>
        </w:tabs>
        <w:ind w:left="720" w:hanging="360"/>
      </w:pPr>
      <w:rPr>
        <w:rFonts w:ascii="Symbol" w:hAnsi="Symbol" w:hint="default"/>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DB4DE4"/>
    <w:multiLevelType w:val="hybridMultilevel"/>
    <w:tmpl w:val="FC2CE950"/>
    <w:lvl w:ilvl="0" w:tplc="CE54F0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59591D"/>
    <w:multiLevelType w:val="hybridMultilevel"/>
    <w:tmpl w:val="DE1462B4"/>
    <w:lvl w:ilvl="0" w:tplc="68DE90B0">
      <w:start w:val="4"/>
      <w:numFmt w:val="bullet"/>
      <w:lvlText w:val="-"/>
      <w:lvlJc w:val="left"/>
      <w:pPr>
        <w:ind w:left="720" w:hanging="360"/>
      </w:pPr>
      <w:rPr>
        <w:rFonts w:ascii="Times New Roman" w:eastAsia="MS Mincho"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801E98"/>
    <w:multiLevelType w:val="hybridMultilevel"/>
    <w:tmpl w:val="DBA83C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7980217"/>
    <w:multiLevelType w:val="hybridMultilevel"/>
    <w:tmpl w:val="F602383C"/>
    <w:lvl w:ilvl="0" w:tplc="04090001">
      <w:start w:val="1"/>
      <w:numFmt w:val="bullet"/>
      <w:lvlText w:val=""/>
      <w:lvlJc w:val="left"/>
      <w:pPr>
        <w:tabs>
          <w:tab w:val="num" w:pos="720"/>
        </w:tabs>
        <w:ind w:left="720" w:hanging="360"/>
      </w:pPr>
      <w:rPr>
        <w:rFonts w:ascii="Symbol" w:hAnsi="Symbol" w:hint="default"/>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94F3EB4"/>
    <w:multiLevelType w:val="hybridMultilevel"/>
    <w:tmpl w:val="05029BF8"/>
    <w:lvl w:ilvl="0" w:tplc="F876798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47544B"/>
    <w:multiLevelType w:val="hybridMultilevel"/>
    <w:tmpl w:val="0DD85484"/>
    <w:lvl w:ilvl="0" w:tplc="68DE90B0">
      <w:start w:val="4"/>
      <w:numFmt w:val="bullet"/>
      <w:lvlText w:val="-"/>
      <w:lvlJc w:val="left"/>
      <w:pPr>
        <w:ind w:left="720" w:hanging="360"/>
      </w:pPr>
      <w:rPr>
        <w:rFonts w:ascii="Times New Roman" w:eastAsia="MS Mincho"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0E6608"/>
    <w:multiLevelType w:val="hybridMultilevel"/>
    <w:tmpl w:val="642C778E"/>
    <w:lvl w:ilvl="0" w:tplc="C6846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D771D8"/>
    <w:multiLevelType w:val="hybridMultilevel"/>
    <w:tmpl w:val="00E83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311545"/>
    <w:multiLevelType w:val="hybridMultilevel"/>
    <w:tmpl w:val="734EE8F2"/>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24">
    <w:nsid w:val="59A54C3C"/>
    <w:multiLevelType w:val="hybridMultilevel"/>
    <w:tmpl w:val="AE661FA0"/>
    <w:lvl w:ilvl="0" w:tplc="4F70091A">
      <w:start w:val="5"/>
      <w:numFmt w:val="bullet"/>
      <w:lvlText w:val=""/>
      <w:lvlJc w:val="left"/>
      <w:pPr>
        <w:ind w:left="30" w:hanging="360"/>
      </w:pPr>
      <w:rPr>
        <w:rFonts w:ascii="Symbol" w:eastAsiaTheme="minorHAnsi" w:hAnsi="Symbol" w:cstheme="majorBidi" w:hint="default"/>
      </w:rPr>
    </w:lvl>
    <w:lvl w:ilvl="1" w:tplc="04090003" w:tentative="1">
      <w:start w:val="1"/>
      <w:numFmt w:val="bullet"/>
      <w:lvlText w:val="o"/>
      <w:lvlJc w:val="left"/>
      <w:pPr>
        <w:ind w:left="750" w:hanging="360"/>
      </w:pPr>
      <w:rPr>
        <w:rFonts w:ascii="Courier New" w:hAnsi="Courier New" w:cs="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cs="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cs="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25">
    <w:nsid w:val="5CBB369D"/>
    <w:multiLevelType w:val="multilevel"/>
    <w:tmpl w:val="2C6A6646"/>
    <w:lvl w:ilvl="0">
      <w:start w:val="1"/>
      <w:numFmt w:val="upperLetter"/>
      <w:lvlText w:val="%1)"/>
      <w:lvlJc w:val="left"/>
      <w:pPr>
        <w:ind w:left="432" w:hanging="432"/>
      </w:pPr>
      <w:rPr>
        <w:rFonts w:ascii="Times New Roman" w:eastAsia="Times New Roman" w:hAnsi="Times New Roman" w:cs="Times New Roman"/>
      </w:rPr>
    </w:lvl>
    <w:lvl w:ilvl="1">
      <w:start w:val="1"/>
      <w:numFmt w:val="decimal"/>
      <w:lvlText w:val="%1.%2"/>
      <w:lvlJc w:val="left"/>
      <w:pPr>
        <w:ind w:left="66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5F62705E"/>
    <w:multiLevelType w:val="hybridMultilevel"/>
    <w:tmpl w:val="E806C89C"/>
    <w:lvl w:ilvl="0" w:tplc="9ABA5932">
      <w:start w:val="1"/>
      <w:numFmt w:val="bullet"/>
      <w:lvlText w:val=""/>
      <w:lvlPicBulletId w:val="0"/>
      <w:lvlJc w:val="left"/>
      <w:pPr>
        <w:tabs>
          <w:tab w:val="num" w:pos="720"/>
        </w:tabs>
        <w:ind w:left="720" w:hanging="360"/>
      </w:pPr>
      <w:rPr>
        <w:rFonts w:ascii="Symbol" w:hAnsi="Symbol" w:hint="default"/>
      </w:rPr>
    </w:lvl>
    <w:lvl w:ilvl="1" w:tplc="BACCA774" w:tentative="1">
      <w:start w:val="1"/>
      <w:numFmt w:val="bullet"/>
      <w:lvlText w:val=""/>
      <w:lvlJc w:val="left"/>
      <w:pPr>
        <w:tabs>
          <w:tab w:val="num" w:pos="1440"/>
        </w:tabs>
        <w:ind w:left="1440" w:hanging="360"/>
      </w:pPr>
      <w:rPr>
        <w:rFonts w:ascii="Symbol" w:hAnsi="Symbol" w:hint="default"/>
      </w:rPr>
    </w:lvl>
    <w:lvl w:ilvl="2" w:tplc="A4503B44" w:tentative="1">
      <w:start w:val="1"/>
      <w:numFmt w:val="bullet"/>
      <w:lvlText w:val=""/>
      <w:lvlJc w:val="left"/>
      <w:pPr>
        <w:tabs>
          <w:tab w:val="num" w:pos="2160"/>
        </w:tabs>
        <w:ind w:left="2160" w:hanging="360"/>
      </w:pPr>
      <w:rPr>
        <w:rFonts w:ascii="Symbol" w:hAnsi="Symbol" w:hint="default"/>
      </w:rPr>
    </w:lvl>
    <w:lvl w:ilvl="3" w:tplc="2CD2C83A" w:tentative="1">
      <w:start w:val="1"/>
      <w:numFmt w:val="bullet"/>
      <w:lvlText w:val=""/>
      <w:lvlJc w:val="left"/>
      <w:pPr>
        <w:tabs>
          <w:tab w:val="num" w:pos="2880"/>
        </w:tabs>
        <w:ind w:left="2880" w:hanging="360"/>
      </w:pPr>
      <w:rPr>
        <w:rFonts w:ascii="Symbol" w:hAnsi="Symbol" w:hint="default"/>
      </w:rPr>
    </w:lvl>
    <w:lvl w:ilvl="4" w:tplc="E9C013DA" w:tentative="1">
      <w:start w:val="1"/>
      <w:numFmt w:val="bullet"/>
      <w:lvlText w:val=""/>
      <w:lvlJc w:val="left"/>
      <w:pPr>
        <w:tabs>
          <w:tab w:val="num" w:pos="3600"/>
        </w:tabs>
        <w:ind w:left="3600" w:hanging="360"/>
      </w:pPr>
      <w:rPr>
        <w:rFonts w:ascii="Symbol" w:hAnsi="Symbol" w:hint="default"/>
      </w:rPr>
    </w:lvl>
    <w:lvl w:ilvl="5" w:tplc="12081D76" w:tentative="1">
      <w:start w:val="1"/>
      <w:numFmt w:val="bullet"/>
      <w:lvlText w:val=""/>
      <w:lvlJc w:val="left"/>
      <w:pPr>
        <w:tabs>
          <w:tab w:val="num" w:pos="4320"/>
        </w:tabs>
        <w:ind w:left="4320" w:hanging="360"/>
      </w:pPr>
      <w:rPr>
        <w:rFonts w:ascii="Symbol" w:hAnsi="Symbol" w:hint="default"/>
      </w:rPr>
    </w:lvl>
    <w:lvl w:ilvl="6" w:tplc="9190CDFC" w:tentative="1">
      <w:start w:val="1"/>
      <w:numFmt w:val="bullet"/>
      <w:lvlText w:val=""/>
      <w:lvlJc w:val="left"/>
      <w:pPr>
        <w:tabs>
          <w:tab w:val="num" w:pos="5040"/>
        </w:tabs>
        <w:ind w:left="5040" w:hanging="360"/>
      </w:pPr>
      <w:rPr>
        <w:rFonts w:ascii="Symbol" w:hAnsi="Symbol" w:hint="default"/>
      </w:rPr>
    </w:lvl>
    <w:lvl w:ilvl="7" w:tplc="E812979C" w:tentative="1">
      <w:start w:val="1"/>
      <w:numFmt w:val="bullet"/>
      <w:lvlText w:val=""/>
      <w:lvlJc w:val="left"/>
      <w:pPr>
        <w:tabs>
          <w:tab w:val="num" w:pos="5760"/>
        </w:tabs>
        <w:ind w:left="5760" w:hanging="360"/>
      </w:pPr>
      <w:rPr>
        <w:rFonts w:ascii="Symbol" w:hAnsi="Symbol" w:hint="default"/>
      </w:rPr>
    </w:lvl>
    <w:lvl w:ilvl="8" w:tplc="B1F81A8C" w:tentative="1">
      <w:start w:val="1"/>
      <w:numFmt w:val="bullet"/>
      <w:lvlText w:val=""/>
      <w:lvlJc w:val="left"/>
      <w:pPr>
        <w:tabs>
          <w:tab w:val="num" w:pos="6480"/>
        </w:tabs>
        <w:ind w:left="6480" w:hanging="360"/>
      </w:pPr>
      <w:rPr>
        <w:rFonts w:ascii="Symbol" w:hAnsi="Symbol" w:hint="default"/>
      </w:rPr>
    </w:lvl>
  </w:abstractNum>
  <w:abstractNum w:abstractNumId="27">
    <w:nsid w:val="642061CB"/>
    <w:multiLevelType w:val="hybridMultilevel"/>
    <w:tmpl w:val="F27E8F18"/>
    <w:lvl w:ilvl="0" w:tplc="A1E66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7804A0"/>
    <w:multiLevelType w:val="hybridMultilevel"/>
    <w:tmpl w:val="43349B30"/>
    <w:lvl w:ilvl="0" w:tplc="0409000F">
      <w:start w:val="1"/>
      <w:numFmt w:val="decimal"/>
      <w:lvlText w:val="%1."/>
      <w:lvlJc w:val="left"/>
      <w:pPr>
        <w:ind w:left="390" w:hanging="360"/>
      </w:p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9">
    <w:nsid w:val="67F01CF5"/>
    <w:multiLevelType w:val="hybridMultilevel"/>
    <w:tmpl w:val="51A6ADF0"/>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30">
    <w:nsid w:val="6EF617FB"/>
    <w:multiLevelType w:val="hybridMultilevel"/>
    <w:tmpl w:val="1C60CE60"/>
    <w:lvl w:ilvl="0" w:tplc="D3923A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B67436"/>
    <w:multiLevelType w:val="hybridMultilevel"/>
    <w:tmpl w:val="BD727804"/>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32">
    <w:nsid w:val="73170915"/>
    <w:multiLevelType w:val="hybridMultilevel"/>
    <w:tmpl w:val="5376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40020E"/>
    <w:multiLevelType w:val="hybridMultilevel"/>
    <w:tmpl w:val="9A82F0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EAA05E8"/>
    <w:multiLevelType w:val="hybridMultilevel"/>
    <w:tmpl w:val="77684F64"/>
    <w:lvl w:ilvl="0" w:tplc="68DE90B0">
      <w:start w:val="4"/>
      <w:numFmt w:val="bullet"/>
      <w:lvlText w:val="-"/>
      <w:lvlJc w:val="left"/>
      <w:pPr>
        <w:ind w:left="720" w:hanging="360"/>
      </w:pPr>
      <w:rPr>
        <w:rFonts w:ascii="Times New Roman" w:eastAsia="MS Mincho"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9"/>
  </w:num>
  <w:num w:numId="3">
    <w:abstractNumId w:val="9"/>
  </w:num>
  <w:num w:numId="4">
    <w:abstractNumId w:val="5"/>
  </w:num>
  <w:num w:numId="5">
    <w:abstractNumId w:val="21"/>
  </w:num>
  <w:num w:numId="6">
    <w:abstractNumId w:val="0"/>
  </w:num>
  <w:num w:numId="7">
    <w:abstractNumId w:val="29"/>
  </w:num>
  <w:num w:numId="8">
    <w:abstractNumId w:val="31"/>
  </w:num>
  <w:num w:numId="9">
    <w:abstractNumId w:val="24"/>
  </w:num>
  <w:num w:numId="10">
    <w:abstractNumId w:val="14"/>
  </w:num>
  <w:num w:numId="11">
    <w:abstractNumId w:val="22"/>
  </w:num>
  <w:num w:numId="12">
    <w:abstractNumId w:val="26"/>
  </w:num>
  <w:num w:numId="13">
    <w:abstractNumId w:val="7"/>
  </w:num>
  <w:num w:numId="14">
    <w:abstractNumId w:val="30"/>
  </w:num>
  <w:num w:numId="15">
    <w:abstractNumId w:val="27"/>
  </w:num>
  <w:num w:numId="16">
    <w:abstractNumId w:val="25"/>
  </w:num>
  <w:num w:numId="17">
    <w:abstractNumId w:val="15"/>
  </w:num>
  <w:num w:numId="18">
    <w:abstractNumId w:val="13"/>
  </w:num>
  <w:num w:numId="19">
    <w:abstractNumId w:val="16"/>
  </w:num>
  <w:num w:numId="20">
    <w:abstractNumId w:val="8"/>
  </w:num>
  <w:num w:numId="21">
    <w:abstractNumId w:val="10"/>
  </w:num>
  <w:num w:numId="22">
    <w:abstractNumId w:val="18"/>
  </w:num>
  <w:num w:numId="23">
    <w:abstractNumId w:val="2"/>
  </w:num>
  <w:num w:numId="24">
    <w:abstractNumId w:val="20"/>
  </w:num>
  <w:num w:numId="25">
    <w:abstractNumId w:val="34"/>
  </w:num>
  <w:num w:numId="26">
    <w:abstractNumId w:val="33"/>
  </w:num>
  <w:num w:numId="27">
    <w:abstractNumId w:val="11"/>
  </w:num>
  <w:num w:numId="28">
    <w:abstractNumId w:val="6"/>
  </w:num>
  <w:num w:numId="29">
    <w:abstractNumId w:val="23"/>
  </w:num>
  <w:num w:numId="30">
    <w:abstractNumId w:val="4"/>
  </w:num>
  <w:num w:numId="31">
    <w:abstractNumId w:val="12"/>
  </w:num>
  <w:num w:numId="32">
    <w:abstractNumId w:val="3"/>
  </w:num>
  <w:num w:numId="33">
    <w:abstractNumId w:val="1"/>
  </w:num>
  <w:num w:numId="34">
    <w:abstractNumId w:val="17"/>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ocumentProtection w:edit="readOnly" w:enforcement="0"/>
  <w:autoFormatOverride/>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UwtzAwMzE3MTA3NTJV0lEKTi0uzszPAykwMqoFACOL9GstAAAA"/>
  </w:docVars>
  <w:rsids>
    <w:rsidRoot w:val="006D08F1"/>
    <w:rsid w:val="000010C8"/>
    <w:rsid w:val="00002093"/>
    <w:rsid w:val="000022EB"/>
    <w:rsid w:val="000025F2"/>
    <w:rsid w:val="000034DB"/>
    <w:rsid w:val="00003B65"/>
    <w:rsid w:val="00005ED2"/>
    <w:rsid w:val="00006736"/>
    <w:rsid w:val="0001001A"/>
    <w:rsid w:val="00010917"/>
    <w:rsid w:val="000140C3"/>
    <w:rsid w:val="00021525"/>
    <w:rsid w:val="000226C2"/>
    <w:rsid w:val="00023E4C"/>
    <w:rsid w:val="000242A3"/>
    <w:rsid w:val="00025586"/>
    <w:rsid w:val="00027B15"/>
    <w:rsid w:val="00030332"/>
    <w:rsid w:val="00033049"/>
    <w:rsid w:val="000330B7"/>
    <w:rsid w:val="00034430"/>
    <w:rsid w:val="00034FAC"/>
    <w:rsid w:val="0003699A"/>
    <w:rsid w:val="00043343"/>
    <w:rsid w:val="00053F0B"/>
    <w:rsid w:val="00054486"/>
    <w:rsid w:val="000572DD"/>
    <w:rsid w:val="0006145B"/>
    <w:rsid w:val="0006203B"/>
    <w:rsid w:val="00063DB5"/>
    <w:rsid w:val="00067362"/>
    <w:rsid w:val="000726BD"/>
    <w:rsid w:val="00075E58"/>
    <w:rsid w:val="00083AC0"/>
    <w:rsid w:val="00091544"/>
    <w:rsid w:val="00095411"/>
    <w:rsid w:val="000A131E"/>
    <w:rsid w:val="000A34D4"/>
    <w:rsid w:val="000A61AB"/>
    <w:rsid w:val="000B11CB"/>
    <w:rsid w:val="000B3ECC"/>
    <w:rsid w:val="000B618D"/>
    <w:rsid w:val="000B7070"/>
    <w:rsid w:val="000B7393"/>
    <w:rsid w:val="000C0CEB"/>
    <w:rsid w:val="000C3E04"/>
    <w:rsid w:val="000C44BE"/>
    <w:rsid w:val="000C514F"/>
    <w:rsid w:val="000D1A5F"/>
    <w:rsid w:val="000E0B61"/>
    <w:rsid w:val="000E2C1B"/>
    <w:rsid w:val="000E5216"/>
    <w:rsid w:val="000E6129"/>
    <w:rsid w:val="0010168B"/>
    <w:rsid w:val="00103B7E"/>
    <w:rsid w:val="00111864"/>
    <w:rsid w:val="00113F5B"/>
    <w:rsid w:val="0011746B"/>
    <w:rsid w:val="00121AF9"/>
    <w:rsid w:val="00122A8A"/>
    <w:rsid w:val="001252C0"/>
    <w:rsid w:val="00125602"/>
    <w:rsid w:val="00126BA2"/>
    <w:rsid w:val="001272DC"/>
    <w:rsid w:val="00133458"/>
    <w:rsid w:val="00133533"/>
    <w:rsid w:val="00135234"/>
    <w:rsid w:val="00135F41"/>
    <w:rsid w:val="00146929"/>
    <w:rsid w:val="00152699"/>
    <w:rsid w:val="00153035"/>
    <w:rsid w:val="00164060"/>
    <w:rsid w:val="0016478D"/>
    <w:rsid w:val="001722DF"/>
    <w:rsid w:val="00172594"/>
    <w:rsid w:val="00175995"/>
    <w:rsid w:val="00183D8E"/>
    <w:rsid w:val="001848B8"/>
    <w:rsid w:val="00184A40"/>
    <w:rsid w:val="00192038"/>
    <w:rsid w:val="00192203"/>
    <w:rsid w:val="0019584A"/>
    <w:rsid w:val="001A057F"/>
    <w:rsid w:val="001A6AF2"/>
    <w:rsid w:val="001A7BA1"/>
    <w:rsid w:val="001B04A8"/>
    <w:rsid w:val="001B16DF"/>
    <w:rsid w:val="001B476D"/>
    <w:rsid w:val="001C2BEA"/>
    <w:rsid w:val="001C2DF7"/>
    <w:rsid w:val="001D6942"/>
    <w:rsid w:val="001E182F"/>
    <w:rsid w:val="001E201C"/>
    <w:rsid w:val="001E387E"/>
    <w:rsid w:val="001E3CAE"/>
    <w:rsid w:val="001E40A7"/>
    <w:rsid w:val="001E68E7"/>
    <w:rsid w:val="001F1573"/>
    <w:rsid w:val="001F36B5"/>
    <w:rsid w:val="001F61A7"/>
    <w:rsid w:val="001F77D2"/>
    <w:rsid w:val="00201650"/>
    <w:rsid w:val="00203FA0"/>
    <w:rsid w:val="0020648E"/>
    <w:rsid w:val="0020699F"/>
    <w:rsid w:val="00206A63"/>
    <w:rsid w:val="00210AEB"/>
    <w:rsid w:val="00211372"/>
    <w:rsid w:val="002131C6"/>
    <w:rsid w:val="002159EB"/>
    <w:rsid w:val="00223304"/>
    <w:rsid w:val="00225A74"/>
    <w:rsid w:val="00230898"/>
    <w:rsid w:val="0023148A"/>
    <w:rsid w:val="002334BE"/>
    <w:rsid w:val="002348BD"/>
    <w:rsid w:val="00243F45"/>
    <w:rsid w:val="002457EE"/>
    <w:rsid w:val="00246FE8"/>
    <w:rsid w:val="00261AD2"/>
    <w:rsid w:val="002660A5"/>
    <w:rsid w:val="0026683E"/>
    <w:rsid w:val="00270703"/>
    <w:rsid w:val="0028092B"/>
    <w:rsid w:val="002816F6"/>
    <w:rsid w:val="0028372B"/>
    <w:rsid w:val="00283E77"/>
    <w:rsid w:val="00287004"/>
    <w:rsid w:val="0029591E"/>
    <w:rsid w:val="00295E76"/>
    <w:rsid w:val="002A2AE0"/>
    <w:rsid w:val="002A5200"/>
    <w:rsid w:val="002A7D0D"/>
    <w:rsid w:val="002B440F"/>
    <w:rsid w:val="002C24A7"/>
    <w:rsid w:val="002C3524"/>
    <w:rsid w:val="002C78D3"/>
    <w:rsid w:val="002D0AF2"/>
    <w:rsid w:val="002D39D8"/>
    <w:rsid w:val="002D4552"/>
    <w:rsid w:val="002D6EE2"/>
    <w:rsid w:val="002E1CC1"/>
    <w:rsid w:val="002E1FE4"/>
    <w:rsid w:val="002E2D1D"/>
    <w:rsid w:val="002E3159"/>
    <w:rsid w:val="002E466A"/>
    <w:rsid w:val="002E66FD"/>
    <w:rsid w:val="002F26A4"/>
    <w:rsid w:val="002F50D2"/>
    <w:rsid w:val="002F56EF"/>
    <w:rsid w:val="002F64E0"/>
    <w:rsid w:val="0030085E"/>
    <w:rsid w:val="00306E5A"/>
    <w:rsid w:val="00314AF5"/>
    <w:rsid w:val="00321340"/>
    <w:rsid w:val="0032237A"/>
    <w:rsid w:val="00323B13"/>
    <w:rsid w:val="003258DD"/>
    <w:rsid w:val="00327045"/>
    <w:rsid w:val="00330055"/>
    <w:rsid w:val="00336065"/>
    <w:rsid w:val="00340A7F"/>
    <w:rsid w:val="00343B94"/>
    <w:rsid w:val="00345E2B"/>
    <w:rsid w:val="00347D0B"/>
    <w:rsid w:val="0035073E"/>
    <w:rsid w:val="00350BDE"/>
    <w:rsid w:val="00354540"/>
    <w:rsid w:val="00355FBF"/>
    <w:rsid w:val="00356BE7"/>
    <w:rsid w:val="00357AE0"/>
    <w:rsid w:val="00357F57"/>
    <w:rsid w:val="00360087"/>
    <w:rsid w:val="003612E0"/>
    <w:rsid w:val="00363650"/>
    <w:rsid w:val="00372FCA"/>
    <w:rsid w:val="003814EF"/>
    <w:rsid w:val="003873F0"/>
    <w:rsid w:val="0039422A"/>
    <w:rsid w:val="003953EA"/>
    <w:rsid w:val="003A0C88"/>
    <w:rsid w:val="003A7908"/>
    <w:rsid w:val="003A7CBB"/>
    <w:rsid w:val="003B0485"/>
    <w:rsid w:val="003B2EF2"/>
    <w:rsid w:val="003B36AA"/>
    <w:rsid w:val="003B6EC4"/>
    <w:rsid w:val="003B73D5"/>
    <w:rsid w:val="003C2636"/>
    <w:rsid w:val="003C4F3B"/>
    <w:rsid w:val="003C7C36"/>
    <w:rsid w:val="003D0616"/>
    <w:rsid w:val="003D0A01"/>
    <w:rsid w:val="003D5BD2"/>
    <w:rsid w:val="003D6E17"/>
    <w:rsid w:val="003E3826"/>
    <w:rsid w:val="003F4543"/>
    <w:rsid w:val="003F4CFC"/>
    <w:rsid w:val="003F51FA"/>
    <w:rsid w:val="003F5EAF"/>
    <w:rsid w:val="003F7DE4"/>
    <w:rsid w:val="004039C3"/>
    <w:rsid w:val="00406C25"/>
    <w:rsid w:val="004122D1"/>
    <w:rsid w:val="0041519A"/>
    <w:rsid w:val="004174A1"/>
    <w:rsid w:val="00420BA1"/>
    <w:rsid w:val="00430420"/>
    <w:rsid w:val="004320B2"/>
    <w:rsid w:val="00432A8D"/>
    <w:rsid w:val="00442454"/>
    <w:rsid w:val="004429B2"/>
    <w:rsid w:val="00447412"/>
    <w:rsid w:val="00447B2F"/>
    <w:rsid w:val="004670C9"/>
    <w:rsid w:val="004672E8"/>
    <w:rsid w:val="00473AAC"/>
    <w:rsid w:val="00475A2A"/>
    <w:rsid w:val="00476888"/>
    <w:rsid w:val="004811F0"/>
    <w:rsid w:val="00481FD2"/>
    <w:rsid w:val="00495571"/>
    <w:rsid w:val="004971A5"/>
    <w:rsid w:val="004A054B"/>
    <w:rsid w:val="004A09B2"/>
    <w:rsid w:val="004A1721"/>
    <w:rsid w:val="004A1CC1"/>
    <w:rsid w:val="004A200B"/>
    <w:rsid w:val="004A3A10"/>
    <w:rsid w:val="004A623B"/>
    <w:rsid w:val="004A7D0D"/>
    <w:rsid w:val="004B36E4"/>
    <w:rsid w:val="004B38DF"/>
    <w:rsid w:val="004B5B6E"/>
    <w:rsid w:val="004C483F"/>
    <w:rsid w:val="004C5E31"/>
    <w:rsid w:val="004C676B"/>
    <w:rsid w:val="004C6DC8"/>
    <w:rsid w:val="004D2AED"/>
    <w:rsid w:val="004D3030"/>
    <w:rsid w:val="004D3204"/>
    <w:rsid w:val="004E1B0E"/>
    <w:rsid w:val="004E32C2"/>
    <w:rsid w:val="004E3844"/>
    <w:rsid w:val="004E4608"/>
    <w:rsid w:val="004E4EF3"/>
    <w:rsid w:val="004E7819"/>
    <w:rsid w:val="004E7B36"/>
    <w:rsid w:val="004F0510"/>
    <w:rsid w:val="004F7D00"/>
    <w:rsid w:val="005013F3"/>
    <w:rsid w:val="00504512"/>
    <w:rsid w:val="005059C9"/>
    <w:rsid w:val="00505FD9"/>
    <w:rsid w:val="0050698F"/>
    <w:rsid w:val="0050754D"/>
    <w:rsid w:val="0050762E"/>
    <w:rsid w:val="00510424"/>
    <w:rsid w:val="00510CF3"/>
    <w:rsid w:val="00520784"/>
    <w:rsid w:val="005236C9"/>
    <w:rsid w:val="00527AA0"/>
    <w:rsid w:val="005303F0"/>
    <w:rsid w:val="00530B9F"/>
    <w:rsid w:val="00530F07"/>
    <w:rsid w:val="005329A0"/>
    <w:rsid w:val="00533991"/>
    <w:rsid w:val="00536FBB"/>
    <w:rsid w:val="005414E6"/>
    <w:rsid w:val="0054468F"/>
    <w:rsid w:val="00545CBE"/>
    <w:rsid w:val="005516F4"/>
    <w:rsid w:val="00552851"/>
    <w:rsid w:val="00552B3F"/>
    <w:rsid w:val="00553005"/>
    <w:rsid w:val="005542F5"/>
    <w:rsid w:val="00555858"/>
    <w:rsid w:val="00555A0B"/>
    <w:rsid w:val="00560664"/>
    <w:rsid w:val="00561FD2"/>
    <w:rsid w:val="0056216F"/>
    <w:rsid w:val="00563884"/>
    <w:rsid w:val="005703D8"/>
    <w:rsid w:val="00570B8C"/>
    <w:rsid w:val="00571F2A"/>
    <w:rsid w:val="00581030"/>
    <w:rsid w:val="005813E9"/>
    <w:rsid w:val="0058442D"/>
    <w:rsid w:val="00586E35"/>
    <w:rsid w:val="005911FC"/>
    <w:rsid w:val="00591554"/>
    <w:rsid w:val="005955CC"/>
    <w:rsid w:val="005971E1"/>
    <w:rsid w:val="005A2899"/>
    <w:rsid w:val="005A31A4"/>
    <w:rsid w:val="005B12D9"/>
    <w:rsid w:val="005B15A2"/>
    <w:rsid w:val="005B26D5"/>
    <w:rsid w:val="005B319C"/>
    <w:rsid w:val="005D0C39"/>
    <w:rsid w:val="005D0FA0"/>
    <w:rsid w:val="005D20F1"/>
    <w:rsid w:val="005D266A"/>
    <w:rsid w:val="005D3835"/>
    <w:rsid w:val="005D511B"/>
    <w:rsid w:val="005D57FB"/>
    <w:rsid w:val="005D7675"/>
    <w:rsid w:val="005D797D"/>
    <w:rsid w:val="005D7981"/>
    <w:rsid w:val="005E4BC0"/>
    <w:rsid w:val="005F2CCB"/>
    <w:rsid w:val="005F5271"/>
    <w:rsid w:val="005F6A2E"/>
    <w:rsid w:val="00603694"/>
    <w:rsid w:val="0061101A"/>
    <w:rsid w:val="0061796C"/>
    <w:rsid w:val="006210A4"/>
    <w:rsid w:val="00625A93"/>
    <w:rsid w:val="00626F79"/>
    <w:rsid w:val="00626FB9"/>
    <w:rsid w:val="00633C8D"/>
    <w:rsid w:val="006413A7"/>
    <w:rsid w:val="00641912"/>
    <w:rsid w:val="0064290B"/>
    <w:rsid w:val="006470EF"/>
    <w:rsid w:val="00650D67"/>
    <w:rsid w:val="006519DB"/>
    <w:rsid w:val="00653FDB"/>
    <w:rsid w:val="00654D85"/>
    <w:rsid w:val="00660152"/>
    <w:rsid w:val="006617D3"/>
    <w:rsid w:val="00662E52"/>
    <w:rsid w:val="0067159B"/>
    <w:rsid w:val="006731D6"/>
    <w:rsid w:val="00674252"/>
    <w:rsid w:val="006744C8"/>
    <w:rsid w:val="00675AD4"/>
    <w:rsid w:val="0067627A"/>
    <w:rsid w:val="0068078B"/>
    <w:rsid w:val="00681BCA"/>
    <w:rsid w:val="00684631"/>
    <w:rsid w:val="0068554E"/>
    <w:rsid w:val="006855E8"/>
    <w:rsid w:val="00696EE4"/>
    <w:rsid w:val="00697081"/>
    <w:rsid w:val="006A012B"/>
    <w:rsid w:val="006A019F"/>
    <w:rsid w:val="006A0B76"/>
    <w:rsid w:val="006A5A33"/>
    <w:rsid w:val="006C03C8"/>
    <w:rsid w:val="006C4EB7"/>
    <w:rsid w:val="006C4F6E"/>
    <w:rsid w:val="006D01BA"/>
    <w:rsid w:val="006D04D9"/>
    <w:rsid w:val="006D08F1"/>
    <w:rsid w:val="006D1F94"/>
    <w:rsid w:val="006D3C80"/>
    <w:rsid w:val="006D6367"/>
    <w:rsid w:val="006D7ADB"/>
    <w:rsid w:val="006D7B3D"/>
    <w:rsid w:val="006E19B0"/>
    <w:rsid w:val="006E287A"/>
    <w:rsid w:val="006E55E5"/>
    <w:rsid w:val="006F0299"/>
    <w:rsid w:val="006F0D5E"/>
    <w:rsid w:val="00701AD7"/>
    <w:rsid w:val="00703D52"/>
    <w:rsid w:val="0071115D"/>
    <w:rsid w:val="00712E0B"/>
    <w:rsid w:val="007152B2"/>
    <w:rsid w:val="00722388"/>
    <w:rsid w:val="00722EE6"/>
    <w:rsid w:val="00723352"/>
    <w:rsid w:val="007328F8"/>
    <w:rsid w:val="00745164"/>
    <w:rsid w:val="00746668"/>
    <w:rsid w:val="0075130B"/>
    <w:rsid w:val="007535A1"/>
    <w:rsid w:val="00755D1C"/>
    <w:rsid w:val="00757BD7"/>
    <w:rsid w:val="00762C1D"/>
    <w:rsid w:val="00762CE1"/>
    <w:rsid w:val="00763D3E"/>
    <w:rsid w:val="0076429D"/>
    <w:rsid w:val="00766277"/>
    <w:rsid w:val="0077433E"/>
    <w:rsid w:val="00775D12"/>
    <w:rsid w:val="00780F89"/>
    <w:rsid w:val="00783A10"/>
    <w:rsid w:val="007929CA"/>
    <w:rsid w:val="00793F9D"/>
    <w:rsid w:val="007A4FC1"/>
    <w:rsid w:val="007B2817"/>
    <w:rsid w:val="007B2EE2"/>
    <w:rsid w:val="007B3864"/>
    <w:rsid w:val="007C44B6"/>
    <w:rsid w:val="007C6EEB"/>
    <w:rsid w:val="007C7459"/>
    <w:rsid w:val="007D1236"/>
    <w:rsid w:val="007D34A5"/>
    <w:rsid w:val="007E15E3"/>
    <w:rsid w:val="007E4CFC"/>
    <w:rsid w:val="007E7BF7"/>
    <w:rsid w:val="007F11CE"/>
    <w:rsid w:val="007F3926"/>
    <w:rsid w:val="008016CD"/>
    <w:rsid w:val="0080691F"/>
    <w:rsid w:val="008109DF"/>
    <w:rsid w:val="00817951"/>
    <w:rsid w:val="00817DC2"/>
    <w:rsid w:val="00821116"/>
    <w:rsid w:val="00824B0B"/>
    <w:rsid w:val="00827967"/>
    <w:rsid w:val="00832A04"/>
    <w:rsid w:val="0084174A"/>
    <w:rsid w:val="00847BD7"/>
    <w:rsid w:val="00853154"/>
    <w:rsid w:val="0085379D"/>
    <w:rsid w:val="00854709"/>
    <w:rsid w:val="00856B3B"/>
    <w:rsid w:val="008611AA"/>
    <w:rsid w:val="00861290"/>
    <w:rsid w:val="00863B72"/>
    <w:rsid w:val="0086411B"/>
    <w:rsid w:val="00871111"/>
    <w:rsid w:val="00872876"/>
    <w:rsid w:val="00873062"/>
    <w:rsid w:val="00873726"/>
    <w:rsid w:val="0087500B"/>
    <w:rsid w:val="00875368"/>
    <w:rsid w:val="00875547"/>
    <w:rsid w:val="00875604"/>
    <w:rsid w:val="00875689"/>
    <w:rsid w:val="00876E50"/>
    <w:rsid w:val="00877612"/>
    <w:rsid w:val="00877B88"/>
    <w:rsid w:val="00882263"/>
    <w:rsid w:val="0088493E"/>
    <w:rsid w:val="0088520A"/>
    <w:rsid w:val="00885D88"/>
    <w:rsid w:val="00887237"/>
    <w:rsid w:val="00890376"/>
    <w:rsid w:val="0089151B"/>
    <w:rsid w:val="00892C96"/>
    <w:rsid w:val="0089358A"/>
    <w:rsid w:val="00893DCF"/>
    <w:rsid w:val="0089687B"/>
    <w:rsid w:val="008A102A"/>
    <w:rsid w:val="008A61E6"/>
    <w:rsid w:val="008A77F6"/>
    <w:rsid w:val="008B2748"/>
    <w:rsid w:val="008B3CA7"/>
    <w:rsid w:val="008B4A0B"/>
    <w:rsid w:val="008B7C39"/>
    <w:rsid w:val="008C3B3C"/>
    <w:rsid w:val="008C61DD"/>
    <w:rsid w:val="008D01FA"/>
    <w:rsid w:val="008D2DDA"/>
    <w:rsid w:val="008D54A2"/>
    <w:rsid w:val="008D6693"/>
    <w:rsid w:val="008E7C9F"/>
    <w:rsid w:val="008F3437"/>
    <w:rsid w:val="009001EB"/>
    <w:rsid w:val="0090109A"/>
    <w:rsid w:val="0090664E"/>
    <w:rsid w:val="00906879"/>
    <w:rsid w:val="00907F53"/>
    <w:rsid w:val="00911B5A"/>
    <w:rsid w:val="00921179"/>
    <w:rsid w:val="00921E10"/>
    <w:rsid w:val="0092283A"/>
    <w:rsid w:val="00925260"/>
    <w:rsid w:val="00927FA2"/>
    <w:rsid w:val="0093190A"/>
    <w:rsid w:val="00933D6D"/>
    <w:rsid w:val="009358E0"/>
    <w:rsid w:val="00936EFF"/>
    <w:rsid w:val="009423B1"/>
    <w:rsid w:val="00942F8F"/>
    <w:rsid w:val="00946FC6"/>
    <w:rsid w:val="009543AC"/>
    <w:rsid w:val="00963BCA"/>
    <w:rsid w:val="00964279"/>
    <w:rsid w:val="00970904"/>
    <w:rsid w:val="00970A68"/>
    <w:rsid w:val="00973512"/>
    <w:rsid w:val="00975242"/>
    <w:rsid w:val="00984547"/>
    <w:rsid w:val="00986AB1"/>
    <w:rsid w:val="00991210"/>
    <w:rsid w:val="00992140"/>
    <w:rsid w:val="00992CBD"/>
    <w:rsid w:val="00995B71"/>
    <w:rsid w:val="00996BAF"/>
    <w:rsid w:val="009A785F"/>
    <w:rsid w:val="009A7B1E"/>
    <w:rsid w:val="009B3000"/>
    <w:rsid w:val="009B42B5"/>
    <w:rsid w:val="009C01B2"/>
    <w:rsid w:val="009C0268"/>
    <w:rsid w:val="009C238F"/>
    <w:rsid w:val="009C3A96"/>
    <w:rsid w:val="009C3ABB"/>
    <w:rsid w:val="009C6AC0"/>
    <w:rsid w:val="009C795E"/>
    <w:rsid w:val="009D1273"/>
    <w:rsid w:val="009D7318"/>
    <w:rsid w:val="009E1C46"/>
    <w:rsid w:val="009E1E08"/>
    <w:rsid w:val="009E2761"/>
    <w:rsid w:val="009E6E67"/>
    <w:rsid w:val="009F0A40"/>
    <w:rsid w:val="009F3EAC"/>
    <w:rsid w:val="009F50C7"/>
    <w:rsid w:val="009F5128"/>
    <w:rsid w:val="009F5FA8"/>
    <w:rsid w:val="009F6E9D"/>
    <w:rsid w:val="00A012FC"/>
    <w:rsid w:val="00A079CC"/>
    <w:rsid w:val="00A100BE"/>
    <w:rsid w:val="00A16603"/>
    <w:rsid w:val="00A17F13"/>
    <w:rsid w:val="00A214BC"/>
    <w:rsid w:val="00A34CC1"/>
    <w:rsid w:val="00A36993"/>
    <w:rsid w:val="00A37E39"/>
    <w:rsid w:val="00A40BE6"/>
    <w:rsid w:val="00A44687"/>
    <w:rsid w:val="00A44A9C"/>
    <w:rsid w:val="00A4668C"/>
    <w:rsid w:val="00A46CF0"/>
    <w:rsid w:val="00A47281"/>
    <w:rsid w:val="00A54DD9"/>
    <w:rsid w:val="00A555F0"/>
    <w:rsid w:val="00A60DD8"/>
    <w:rsid w:val="00A62E92"/>
    <w:rsid w:val="00A6423E"/>
    <w:rsid w:val="00A64336"/>
    <w:rsid w:val="00A64920"/>
    <w:rsid w:val="00A656AA"/>
    <w:rsid w:val="00A70769"/>
    <w:rsid w:val="00A70BBA"/>
    <w:rsid w:val="00A759EF"/>
    <w:rsid w:val="00A76646"/>
    <w:rsid w:val="00A76F3A"/>
    <w:rsid w:val="00A77DF2"/>
    <w:rsid w:val="00A81EBA"/>
    <w:rsid w:val="00A839C2"/>
    <w:rsid w:val="00A9166D"/>
    <w:rsid w:val="00A974EA"/>
    <w:rsid w:val="00AA1710"/>
    <w:rsid w:val="00AA2BDF"/>
    <w:rsid w:val="00AA3CA8"/>
    <w:rsid w:val="00AB1224"/>
    <w:rsid w:val="00AB15E8"/>
    <w:rsid w:val="00AC0913"/>
    <w:rsid w:val="00AD3624"/>
    <w:rsid w:val="00AD4A8C"/>
    <w:rsid w:val="00AD77A0"/>
    <w:rsid w:val="00AE2EBB"/>
    <w:rsid w:val="00AE5C6A"/>
    <w:rsid w:val="00AF0BEE"/>
    <w:rsid w:val="00AF1333"/>
    <w:rsid w:val="00AF3025"/>
    <w:rsid w:val="00AF4339"/>
    <w:rsid w:val="00B020BA"/>
    <w:rsid w:val="00B03D64"/>
    <w:rsid w:val="00B05EA9"/>
    <w:rsid w:val="00B06690"/>
    <w:rsid w:val="00B14B35"/>
    <w:rsid w:val="00B14C53"/>
    <w:rsid w:val="00B20228"/>
    <w:rsid w:val="00B23EB1"/>
    <w:rsid w:val="00B27EAE"/>
    <w:rsid w:val="00B30F93"/>
    <w:rsid w:val="00B31056"/>
    <w:rsid w:val="00B3136E"/>
    <w:rsid w:val="00B35333"/>
    <w:rsid w:val="00B374FA"/>
    <w:rsid w:val="00B40D0D"/>
    <w:rsid w:val="00B413AF"/>
    <w:rsid w:val="00B560C7"/>
    <w:rsid w:val="00B56515"/>
    <w:rsid w:val="00B671E6"/>
    <w:rsid w:val="00B7112B"/>
    <w:rsid w:val="00B73716"/>
    <w:rsid w:val="00B776AE"/>
    <w:rsid w:val="00B83130"/>
    <w:rsid w:val="00B83F02"/>
    <w:rsid w:val="00B8488C"/>
    <w:rsid w:val="00B90F83"/>
    <w:rsid w:val="00B932C6"/>
    <w:rsid w:val="00B94349"/>
    <w:rsid w:val="00B96BC1"/>
    <w:rsid w:val="00B96EB1"/>
    <w:rsid w:val="00BA0766"/>
    <w:rsid w:val="00BA23F2"/>
    <w:rsid w:val="00BA3A6C"/>
    <w:rsid w:val="00BB341C"/>
    <w:rsid w:val="00BB7FEC"/>
    <w:rsid w:val="00BC12A9"/>
    <w:rsid w:val="00BC2DC2"/>
    <w:rsid w:val="00BC35F2"/>
    <w:rsid w:val="00BC4292"/>
    <w:rsid w:val="00BC4D18"/>
    <w:rsid w:val="00BD1A3F"/>
    <w:rsid w:val="00BD28BF"/>
    <w:rsid w:val="00BD7472"/>
    <w:rsid w:val="00BF22C2"/>
    <w:rsid w:val="00C027D0"/>
    <w:rsid w:val="00C02C30"/>
    <w:rsid w:val="00C0495D"/>
    <w:rsid w:val="00C100E2"/>
    <w:rsid w:val="00C1117E"/>
    <w:rsid w:val="00C13CDD"/>
    <w:rsid w:val="00C14394"/>
    <w:rsid w:val="00C1492D"/>
    <w:rsid w:val="00C15A72"/>
    <w:rsid w:val="00C177FF"/>
    <w:rsid w:val="00C236DF"/>
    <w:rsid w:val="00C328BD"/>
    <w:rsid w:val="00C36D12"/>
    <w:rsid w:val="00C4270B"/>
    <w:rsid w:val="00C43C7F"/>
    <w:rsid w:val="00C43CBF"/>
    <w:rsid w:val="00C44027"/>
    <w:rsid w:val="00C447E9"/>
    <w:rsid w:val="00C44BC4"/>
    <w:rsid w:val="00C452CF"/>
    <w:rsid w:val="00C47C19"/>
    <w:rsid w:val="00C50028"/>
    <w:rsid w:val="00C51F1C"/>
    <w:rsid w:val="00C65F32"/>
    <w:rsid w:val="00C66842"/>
    <w:rsid w:val="00C67618"/>
    <w:rsid w:val="00C7276A"/>
    <w:rsid w:val="00C73FF9"/>
    <w:rsid w:val="00C74FE8"/>
    <w:rsid w:val="00C77182"/>
    <w:rsid w:val="00C85036"/>
    <w:rsid w:val="00C8784D"/>
    <w:rsid w:val="00C90229"/>
    <w:rsid w:val="00C934A0"/>
    <w:rsid w:val="00C961E1"/>
    <w:rsid w:val="00C972D0"/>
    <w:rsid w:val="00CA46AB"/>
    <w:rsid w:val="00CB399B"/>
    <w:rsid w:val="00CB5693"/>
    <w:rsid w:val="00CC2BF3"/>
    <w:rsid w:val="00CC3263"/>
    <w:rsid w:val="00CC5AD0"/>
    <w:rsid w:val="00CC5CD6"/>
    <w:rsid w:val="00CC7732"/>
    <w:rsid w:val="00CD438C"/>
    <w:rsid w:val="00CE05D5"/>
    <w:rsid w:val="00CE7663"/>
    <w:rsid w:val="00CF5BB8"/>
    <w:rsid w:val="00CF7199"/>
    <w:rsid w:val="00D0184E"/>
    <w:rsid w:val="00D0368E"/>
    <w:rsid w:val="00D048C7"/>
    <w:rsid w:val="00D10599"/>
    <w:rsid w:val="00D2324B"/>
    <w:rsid w:val="00D2780C"/>
    <w:rsid w:val="00D3426A"/>
    <w:rsid w:val="00D464BF"/>
    <w:rsid w:val="00D55735"/>
    <w:rsid w:val="00D55B49"/>
    <w:rsid w:val="00D63478"/>
    <w:rsid w:val="00D66265"/>
    <w:rsid w:val="00D73BA0"/>
    <w:rsid w:val="00D765C6"/>
    <w:rsid w:val="00D8117C"/>
    <w:rsid w:val="00D83928"/>
    <w:rsid w:val="00D85867"/>
    <w:rsid w:val="00D85A84"/>
    <w:rsid w:val="00D871B6"/>
    <w:rsid w:val="00D90411"/>
    <w:rsid w:val="00D91491"/>
    <w:rsid w:val="00D91DAF"/>
    <w:rsid w:val="00D94B9A"/>
    <w:rsid w:val="00D955DA"/>
    <w:rsid w:val="00DA0256"/>
    <w:rsid w:val="00DA57D5"/>
    <w:rsid w:val="00DA6FB0"/>
    <w:rsid w:val="00DB0247"/>
    <w:rsid w:val="00DB0987"/>
    <w:rsid w:val="00DB2303"/>
    <w:rsid w:val="00DB26E0"/>
    <w:rsid w:val="00DB2D2A"/>
    <w:rsid w:val="00DB3B73"/>
    <w:rsid w:val="00DB4CA2"/>
    <w:rsid w:val="00DC14A5"/>
    <w:rsid w:val="00DC1D07"/>
    <w:rsid w:val="00DC235B"/>
    <w:rsid w:val="00DC672A"/>
    <w:rsid w:val="00DC694B"/>
    <w:rsid w:val="00DC6F06"/>
    <w:rsid w:val="00DD021C"/>
    <w:rsid w:val="00DD67EA"/>
    <w:rsid w:val="00DD7291"/>
    <w:rsid w:val="00DE0E99"/>
    <w:rsid w:val="00DE1E9F"/>
    <w:rsid w:val="00DE4831"/>
    <w:rsid w:val="00DE526E"/>
    <w:rsid w:val="00DF11D2"/>
    <w:rsid w:val="00E0102E"/>
    <w:rsid w:val="00E05740"/>
    <w:rsid w:val="00E11435"/>
    <w:rsid w:val="00E13D60"/>
    <w:rsid w:val="00E1642D"/>
    <w:rsid w:val="00E22322"/>
    <w:rsid w:val="00E24CCB"/>
    <w:rsid w:val="00E25045"/>
    <w:rsid w:val="00E30499"/>
    <w:rsid w:val="00E30801"/>
    <w:rsid w:val="00E31814"/>
    <w:rsid w:val="00E351EF"/>
    <w:rsid w:val="00E35ED9"/>
    <w:rsid w:val="00E36EDE"/>
    <w:rsid w:val="00E41F25"/>
    <w:rsid w:val="00E46E0E"/>
    <w:rsid w:val="00E472D7"/>
    <w:rsid w:val="00E47434"/>
    <w:rsid w:val="00E513D7"/>
    <w:rsid w:val="00E53032"/>
    <w:rsid w:val="00E55346"/>
    <w:rsid w:val="00E6588B"/>
    <w:rsid w:val="00E807A1"/>
    <w:rsid w:val="00E8416C"/>
    <w:rsid w:val="00E846DE"/>
    <w:rsid w:val="00E84F5B"/>
    <w:rsid w:val="00E908DA"/>
    <w:rsid w:val="00E96452"/>
    <w:rsid w:val="00EA10D1"/>
    <w:rsid w:val="00EA4742"/>
    <w:rsid w:val="00EA593E"/>
    <w:rsid w:val="00EA5EB6"/>
    <w:rsid w:val="00EA6717"/>
    <w:rsid w:val="00EB0C05"/>
    <w:rsid w:val="00EB19E8"/>
    <w:rsid w:val="00EC631E"/>
    <w:rsid w:val="00EC6DBB"/>
    <w:rsid w:val="00ED18B0"/>
    <w:rsid w:val="00ED1E8F"/>
    <w:rsid w:val="00ED2497"/>
    <w:rsid w:val="00ED27B2"/>
    <w:rsid w:val="00ED5204"/>
    <w:rsid w:val="00ED65C5"/>
    <w:rsid w:val="00EE39A8"/>
    <w:rsid w:val="00EE48C8"/>
    <w:rsid w:val="00EE4BB0"/>
    <w:rsid w:val="00EE51EB"/>
    <w:rsid w:val="00EF2B69"/>
    <w:rsid w:val="00EF406A"/>
    <w:rsid w:val="00EF5851"/>
    <w:rsid w:val="00F00C81"/>
    <w:rsid w:val="00F01ABE"/>
    <w:rsid w:val="00F040EE"/>
    <w:rsid w:val="00F04276"/>
    <w:rsid w:val="00F0523E"/>
    <w:rsid w:val="00F0537C"/>
    <w:rsid w:val="00F10540"/>
    <w:rsid w:val="00F11363"/>
    <w:rsid w:val="00F17771"/>
    <w:rsid w:val="00F20B17"/>
    <w:rsid w:val="00F21948"/>
    <w:rsid w:val="00F2752F"/>
    <w:rsid w:val="00F3117A"/>
    <w:rsid w:val="00F31A05"/>
    <w:rsid w:val="00F334A8"/>
    <w:rsid w:val="00F34BB5"/>
    <w:rsid w:val="00F4077D"/>
    <w:rsid w:val="00F4228D"/>
    <w:rsid w:val="00F438A3"/>
    <w:rsid w:val="00F45A82"/>
    <w:rsid w:val="00F47B64"/>
    <w:rsid w:val="00F5001C"/>
    <w:rsid w:val="00F50EBB"/>
    <w:rsid w:val="00F50F6D"/>
    <w:rsid w:val="00F51CEE"/>
    <w:rsid w:val="00F53DAE"/>
    <w:rsid w:val="00F6087D"/>
    <w:rsid w:val="00F6108A"/>
    <w:rsid w:val="00F738B9"/>
    <w:rsid w:val="00F757E2"/>
    <w:rsid w:val="00F757F1"/>
    <w:rsid w:val="00F758E4"/>
    <w:rsid w:val="00F7665F"/>
    <w:rsid w:val="00F84711"/>
    <w:rsid w:val="00F9065F"/>
    <w:rsid w:val="00F91087"/>
    <w:rsid w:val="00F91E28"/>
    <w:rsid w:val="00FA1543"/>
    <w:rsid w:val="00FA3A1F"/>
    <w:rsid w:val="00FA453E"/>
    <w:rsid w:val="00FA5A98"/>
    <w:rsid w:val="00FB0ECB"/>
    <w:rsid w:val="00FB309E"/>
    <w:rsid w:val="00FB4EE5"/>
    <w:rsid w:val="00FC16C8"/>
    <w:rsid w:val="00FC26AF"/>
    <w:rsid w:val="00FD0FAB"/>
    <w:rsid w:val="00FD2449"/>
    <w:rsid w:val="00FE50B9"/>
    <w:rsid w:val="00FE6A6B"/>
    <w:rsid w:val="00FE7319"/>
    <w:rsid w:val="00FF1D2F"/>
    <w:rsid w:val="00FF2B98"/>
    <w:rsid w:val="00FF3367"/>
    <w:rsid w:val="00FF45CE"/>
    <w:rsid w:val="00FF559F"/>
    <w:rsid w:val="00FF6A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3B3D"/>
  <w15:docId w15:val="{6AE68A45-A244-470E-9119-3F9D57A83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7A0"/>
    <w:pPr>
      <w:bidi/>
    </w:pPr>
  </w:style>
  <w:style w:type="paragraph" w:styleId="Heading1">
    <w:name w:val="heading 1"/>
    <w:basedOn w:val="Normal"/>
    <w:next w:val="Normal"/>
    <w:link w:val="Heading1Char"/>
    <w:qFormat/>
    <w:rsid w:val="00E0102E"/>
    <w:pPr>
      <w:keepNext/>
      <w:spacing w:before="240" w:after="60" w:line="240" w:lineRule="auto"/>
      <w:outlineLvl w:val="0"/>
    </w:pPr>
    <w:rPr>
      <w:rFonts w:ascii="Arial" w:eastAsia="Times New Roman" w:hAnsi="Arial" w:cs="Arial"/>
      <w:b/>
      <w:bCs/>
      <w:kern w:val="32"/>
      <w:sz w:val="32"/>
      <w:szCs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character" w:styleId="CommentReference">
    <w:name w:val="annotation reference"/>
    <w:basedOn w:val="DefaultParagraphFont"/>
    <w:uiPriority w:val="99"/>
    <w:semiHidden/>
    <w:unhideWhenUsed/>
    <w:rsid w:val="00C65F32"/>
    <w:rPr>
      <w:sz w:val="16"/>
      <w:szCs w:val="16"/>
    </w:rPr>
  </w:style>
  <w:style w:type="paragraph" w:styleId="CommentText">
    <w:name w:val="annotation text"/>
    <w:basedOn w:val="Normal"/>
    <w:link w:val="CommentTextChar"/>
    <w:uiPriority w:val="99"/>
    <w:semiHidden/>
    <w:unhideWhenUsed/>
    <w:rsid w:val="00C65F32"/>
    <w:pPr>
      <w:spacing w:line="240" w:lineRule="auto"/>
    </w:pPr>
    <w:rPr>
      <w:sz w:val="20"/>
      <w:szCs w:val="20"/>
    </w:rPr>
  </w:style>
  <w:style w:type="character" w:customStyle="1" w:styleId="CommentTextChar">
    <w:name w:val="Comment Text Char"/>
    <w:basedOn w:val="DefaultParagraphFont"/>
    <w:link w:val="CommentText"/>
    <w:uiPriority w:val="99"/>
    <w:semiHidden/>
    <w:rsid w:val="00C65F32"/>
    <w:rPr>
      <w:sz w:val="20"/>
      <w:szCs w:val="20"/>
    </w:rPr>
  </w:style>
  <w:style w:type="paragraph" w:styleId="CommentSubject">
    <w:name w:val="annotation subject"/>
    <w:basedOn w:val="CommentText"/>
    <w:next w:val="CommentText"/>
    <w:link w:val="CommentSubjectChar"/>
    <w:uiPriority w:val="99"/>
    <w:semiHidden/>
    <w:unhideWhenUsed/>
    <w:rsid w:val="00C65F32"/>
    <w:rPr>
      <w:b/>
      <w:bCs/>
    </w:rPr>
  </w:style>
  <w:style w:type="character" w:customStyle="1" w:styleId="CommentSubjectChar">
    <w:name w:val="Comment Subject Char"/>
    <w:basedOn w:val="CommentTextChar"/>
    <w:link w:val="CommentSubject"/>
    <w:uiPriority w:val="99"/>
    <w:semiHidden/>
    <w:rsid w:val="00C65F32"/>
    <w:rPr>
      <w:b/>
      <w:bCs/>
      <w:sz w:val="20"/>
      <w:szCs w:val="20"/>
    </w:rPr>
  </w:style>
  <w:style w:type="character" w:customStyle="1" w:styleId="Heading1Char">
    <w:name w:val="Heading 1 Char"/>
    <w:basedOn w:val="DefaultParagraphFont"/>
    <w:link w:val="Heading1"/>
    <w:rsid w:val="00E0102E"/>
    <w:rPr>
      <w:rFonts w:ascii="Arial" w:eastAsia="Times New Roman" w:hAnsi="Arial" w:cs="Arial"/>
      <w:b/>
      <w:bCs/>
      <w:kern w:val="32"/>
      <w:sz w:val="32"/>
      <w:szCs w:val="32"/>
      <w:lang w:eastAsia="ar-SA"/>
    </w:rPr>
  </w:style>
  <w:style w:type="paragraph" w:customStyle="1" w:styleId="Default">
    <w:name w:val="Default"/>
    <w:rsid w:val="0085315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uthor">
    <w:name w:val="author"/>
    <w:basedOn w:val="DefaultParagraphFont"/>
    <w:rsid w:val="006A0B76"/>
  </w:style>
  <w:style w:type="character" w:customStyle="1" w:styleId="a-color-secondary">
    <w:name w:val="a-color-secondary"/>
    <w:basedOn w:val="DefaultParagraphFont"/>
    <w:rsid w:val="006A0B76"/>
  </w:style>
  <w:style w:type="paragraph" w:styleId="NormalWeb">
    <w:name w:val="Normal (Web)"/>
    <w:basedOn w:val="Normal"/>
    <w:uiPriority w:val="99"/>
    <w:unhideWhenUsed/>
    <w:rsid w:val="00B932C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F5BB8"/>
    <w:rPr>
      <w:color w:val="954F72" w:themeColor="followedHyperlink"/>
      <w:u w:val="single"/>
    </w:rPr>
  </w:style>
  <w:style w:type="table" w:styleId="GridTable4-Accent3">
    <w:name w:val="Grid Table 4 Accent 3"/>
    <w:basedOn w:val="TableNormal"/>
    <w:uiPriority w:val="49"/>
    <w:rsid w:val="00AA3CA8"/>
    <w:pPr>
      <w:spacing w:after="0" w:line="240" w:lineRule="auto"/>
    </w:pPr>
    <w:rPr>
      <w:kern w:val="2"/>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a-size-extra-large">
    <w:name w:val="a-size-extra-large"/>
    <w:basedOn w:val="DefaultParagraphFont"/>
    <w:rsid w:val="00FA1543"/>
  </w:style>
  <w:style w:type="character" w:customStyle="1" w:styleId="a-size-large">
    <w:name w:val="a-size-large"/>
    <w:basedOn w:val="DefaultParagraphFont"/>
    <w:rsid w:val="00FA1543"/>
  </w:style>
  <w:style w:type="table" w:customStyle="1" w:styleId="TableGrid1">
    <w:name w:val="Table Grid1"/>
    <w:basedOn w:val="TableNormal"/>
    <w:uiPriority w:val="39"/>
    <w:rsid w:val="00350BDE"/>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350BDE"/>
    <w:pPr>
      <w:spacing w:after="0" w:line="240" w:lineRule="auto"/>
    </w:pPr>
    <w:rPr>
      <w:rFonts w:eastAsia="Times New Roman"/>
    </w:rPr>
    <w:tblPr>
      <w:tblCellMar>
        <w:top w:w="0" w:type="dxa"/>
        <w:left w:w="0" w:type="dxa"/>
        <w:bottom w:w="0" w:type="dxa"/>
        <w:right w:w="0" w:type="dxa"/>
      </w:tblCellMar>
    </w:tblPr>
  </w:style>
  <w:style w:type="table" w:customStyle="1" w:styleId="TableGrid2">
    <w:name w:val="Table Grid2"/>
    <w:basedOn w:val="TableNormal"/>
    <w:next w:val="TableGrid"/>
    <w:uiPriority w:val="39"/>
    <w:rsid w:val="002E2D1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2279">
      <w:bodyDiv w:val="1"/>
      <w:marLeft w:val="0"/>
      <w:marRight w:val="0"/>
      <w:marTop w:val="0"/>
      <w:marBottom w:val="0"/>
      <w:divBdr>
        <w:top w:val="none" w:sz="0" w:space="0" w:color="auto"/>
        <w:left w:val="none" w:sz="0" w:space="0" w:color="auto"/>
        <w:bottom w:val="none" w:sz="0" w:space="0" w:color="auto"/>
        <w:right w:val="none" w:sz="0" w:space="0" w:color="auto"/>
      </w:divBdr>
    </w:div>
    <w:div w:id="176047582">
      <w:bodyDiv w:val="1"/>
      <w:marLeft w:val="0"/>
      <w:marRight w:val="0"/>
      <w:marTop w:val="0"/>
      <w:marBottom w:val="0"/>
      <w:divBdr>
        <w:top w:val="none" w:sz="0" w:space="0" w:color="auto"/>
        <w:left w:val="none" w:sz="0" w:space="0" w:color="auto"/>
        <w:bottom w:val="none" w:sz="0" w:space="0" w:color="auto"/>
        <w:right w:val="none" w:sz="0" w:space="0" w:color="auto"/>
      </w:divBdr>
    </w:div>
    <w:div w:id="384451471">
      <w:bodyDiv w:val="1"/>
      <w:marLeft w:val="0"/>
      <w:marRight w:val="0"/>
      <w:marTop w:val="0"/>
      <w:marBottom w:val="0"/>
      <w:divBdr>
        <w:top w:val="none" w:sz="0" w:space="0" w:color="auto"/>
        <w:left w:val="none" w:sz="0" w:space="0" w:color="auto"/>
        <w:bottom w:val="none" w:sz="0" w:space="0" w:color="auto"/>
        <w:right w:val="none" w:sz="0" w:space="0" w:color="auto"/>
      </w:divBdr>
    </w:div>
    <w:div w:id="630524952">
      <w:bodyDiv w:val="1"/>
      <w:marLeft w:val="0"/>
      <w:marRight w:val="0"/>
      <w:marTop w:val="0"/>
      <w:marBottom w:val="0"/>
      <w:divBdr>
        <w:top w:val="none" w:sz="0" w:space="0" w:color="auto"/>
        <w:left w:val="none" w:sz="0" w:space="0" w:color="auto"/>
        <w:bottom w:val="none" w:sz="0" w:space="0" w:color="auto"/>
        <w:right w:val="none" w:sz="0" w:space="0" w:color="auto"/>
      </w:divBdr>
    </w:div>
    <w:div w:id="697775269">
      <w:bodyDiv w:val="1"/>
      <w:marLeft w:val="0"/>
      <w:marRight w:val="0"/>
      <w:marTop w:val="0"/>
      <w:marBottom w:val="0"/>
      <w:divBdr>
        <w:top w:val="none" w:sz="0" w:space="0" w:color="auto"/>
        <w:left w:val="none" w:sz="0" w:space="0" w:color="auto"/>
        <w:bottom w:val="none" w:sz="0" w:space="0" w:color="auto"/>
        <w:right w:val="none" w:sz="0" w:space="0" w:color="auto"/>
      </w:divBdr>
    </w:div>
    <w:div w:id="1544899085">
      <w:bodyDiv w:val="1"/>
      <w:marLeft w:val="0"/>
      <w:marRight w:val="0"/>
      <w:marTop w:val="0"/>
      <w:marBottom w:val="0"/>
      <w:divBdr>
        <w:top w:val="none" w:sz="0" w:space="0" w:color="auto"/>
        <w:left w:val="none" w:sz="0" w:space="0" w:color="auto"/>
        <w:bottom w:val="none" w:sz="0" w:space="0" w:color="auto"/>
        <w:right w:val="none" w:sz="0" w:space="0" w:color="auto"/>
      </w:divBdr>
    </w:div>
    <w:div w:id="1774746476">
      <w:bodyDiv w:val="1"/>
      <w:marLeft w:val="0"/>
      <w:marRight w:val="0"/>
      <w:marTop w:val="0"/>
      <w:marBottom w:val="0"/>
      <w:divBdr>
        <w:top w:val="none" w:sz="0" w:space="0" w:color="auto"/>
        <w:left w:val="none" w:sz="0" w:space="0" w:color="auto"/>
        <w:bottom w:val="none" w:sz="0" w:space="0" w:color="auto"/>
        <w:right w:val="none" w:sz="0" w:space="0" w:color="auto"/>
      </w:divBdr>
    </w:div>
    <w:div w:id="1952736258">
      <w:bodyDiv w:val="1"/>
      <w:marLeft w:val="0"/>
      <w:marRight w:val="0"/>
      <w:marTop w:val="0"/>
      <w:marBottom w:val="0"/>
      <w:divBdr>
        <w:top w:val="none" w:sz="0" w:space="0" w:color="auto"/>
        <w:left w:val="none" w:sz="0" w:space="0" w:color="auto"/>
        <w:bottom w:val="none" w:sz="0" w:space="0" w:color="auto"/>
        <w:right w:val="none" w:sz="0" w:space="0" w:color="auto"/>
      </w:divBdr>
      <w:divsChild>
        <w:div w:id="623317781">
          <w:marLeft w:val="0"/>
          <w:marRight w:val="0"/>
          <w:marTop w:val="0"/>
          <w:marBottom w:val="0"/>
          <w:divBdr>
            <w:top w:val="none" w:sz="0" w:space="0" w:color="auto"/>
            <w:left w:val="none" w:sz="0" w:space="0" w:color="auto"/>
            <w:bottom w:val="none" w:sz="0" w:space="0" w:color="auto"/>
            <w:right w:val="none" w:sz="0" w:space="0" w:color="auto"/>
          </w:divBdr>
          <w:divsChild>
            <w:div w:id="2007854679">
              <w:marLeft w:val="0"/>
              <w:marRight w:val="0"/>
              <w:marTop w:val="0"/>
              <w:marBottom w:val="0"/>
              <w:divBdr>
                <w:top w:val="none" w:sz="0" w:space="0" w:color="auto"/>
                <w:left w:val="none" w:sz="0" w:space="0" w:color="auto"/>
                <w:bottom w:val="none" w:sz="0" w:space="0" w:color="auto"/>
                <w:right w:val="none" w:sz="0" w:space="0" w:color="auto"/>
              </w:divBdr>
            </w:div>
          </w:divsChild>
        </w:div>
        <w:div w:id="777797926">
          <w:marLeft w:val="0"/>
          <w:marRight w:val="0"/>
          <w:marTop w:val="0"/>
          <w:marBottom w:val="0"/>
          <w:divBdr>
            <w:top w:val="none" w:sz="0" w:space="0" w:color="auto"/>
            <w:left w:val="none" w:sz="0" w:space="0" w:color="auto"/>
            <w:bottom w:val="none" w:sz="0" w:space="0" w:color="auto"/>
            <w:right w:val="none" w:sz="0" w:space="0" w:color="auto"/>
          </w:divBdr>
          <w:divsChild>
            <w:div w:id="50825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932207">
      <w:bodyDiv w:val="1"/>
      <w:marLeft w:val="0"/>
      <w:marRight w:val="0"/>
      <w:marTop w:val="0"/>
      <w:marBottom w:val="0"/>
      <w:divBdr>
        <w:top w:val="none" w:sz="0" w:space="0" w:color="auto"/>
        <w:left w:val="none" w:sz="0" w:space="0" w:color="auto"/>
        <w:bottom w:val="none" w:sz="0" w:space="0" w:color="auto"/>
        <w:right w:val="none" w:sz="0" w:space="0" w:color="auto"/>
      </w:divBdr>
      <w:divsChild>
        <w:div w:id="441805922">
          <w:marLeft w:val="0"/>
          <w:marRight w:val="0"/>
          <w:marTop w:val="0"/>
          <w:marBottom w:val="0"/>
          <w:divBdr>
            <w:top w:val="none" w:sz="0" w:space="0" w:color="auto"/>
            <w:left w:val="none" w:sz="0" w:space="0" w:color="auto"/>
            <w:bottom w:val="none" w:sz="0" w:space="0" w:color="auto"/>
            <w:right w:val="none" w:sz="0" w:space="0" w:color="auto"/>
          </w:divBdr>
          <w:divsChild>
            <w:div w:id="1362706817">
              <w:marLeft w:val="0"/>
              <w:marRight w:val="0"/>
              <w:marTop w:val="0"/>
              <w:marBottom w:val="0"/>
              <w:divBdr>
                <w:top w:val="none" w:sz="0" w:space="0" w:color="auto"/>
                <w:left w:val="none" w:sz="0" w:space="0" w:color="auto"/>
                <w:bottom w:val="none" w:sz="0" w:space="0" w:color="auto"/>
                <w:right w:val="none" w:sz="0" w:space="0" w:color="auto"/>
              </w:divBdr>
            </w:div>
          </w:divsChild>
        </w:div>
        <w:div w:id="1170631988">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832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europ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om/s/ref=dp_byline_sr_book_2?ie=UTF8&amp;field-author=Kevin+Chui+PT++DPT++PhD&amp;text=Kevin+Chui+PT++DPT++PhD&amp;sort=relevancerank&amp;search-alias=book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mazon.com/s/ref=dp_byline_sr_book_1?ie=UTF8&amp;field-author=George+Fulk+PT++PhD&amp;text=George+Fulk+PT++PhD&amp;sort=relevancerank&amp;search-alias=books"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smadi\Google%20Drive\&#1585;&#1574;&#1575;&#1587;&#1577;%20&#1575;&#1604;&#1602;&#1587;&#1605;\&#1606;&#1605;&#1608;&#1584;&#1580;%20&#1582;&#1591;&#1577;%20&#1583;&#1585;&#1575;&#1587;&#1610;&#1577;%20&#1605;&#1602;&#1578;&#1585;&#15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156D5-8AD9-4FC8-9D7C-4D619674A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 خطة دراسية مقترح</Template>
  <TotalTime>29</TotalTime>
  <Pages>7</Pages>
  <Words>1559</Words>
  <Characters>8889</Characters>
  <Application>Microsoft Office Word</Application>
  <DocSecurity>0</DocSecurity>
  <Lines>74</Lines>
  <Paragraphs>20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10428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 Al-Smadi</dc:creator>
  <cp:keywords/>
  <dc:description/>
  <cp:lastModifiedBy>LapCell</cp:lastModifiedBy>
  <cp:revision>18</cp:revision>
  <cp:lastPrinted>2023-10-14T16:41:00Z</cp:lastPrinted>
  <dcterms:created xsi:type="dcterms:W3CDTF">2024-10-16T16:09:00Z</dcterms:created>
  <dcterms:modified xsi:type="dcterms:W3CDTF">2024-10-19T07:28:00Z</dcterms:modified>
</cp:coreProperties>
</file>